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E13" w:rsidRPr="00197027" w:rsidRDefault="004E6174" w:rsidP="00B1167D">
      <w:pPr>
        <w:pStyle w:val="a5"/>
        <w:tabs>
          <w:tab w:val="clear" w:pos="4536"/>
        </w:tabs>
        <w:jc w:val="both"/>
        <w:rPr>
          <w:rFonts w:eastAsiaTheme="minorEastAsia" w:cs="Arial"/>
          <w:sz w:val="22"/>
          <w:szCs w:val="22"/>
          <w:lang w:eastAsia="zh-CN"/>
        </w:rPr>
      </w:pPr>
      <w:r>
        <w:rPr>
          <w:rFonts w:eastAsia="宋体" w:cs="Arial"/>
          <w:sz w:val="22"/>
          <w:szCs w:val="22"/>
          <w:lang w:eastAsia="zh-CN"/>
        </w:rPr>
        <w:t>3GPP TSG-RAN WG2 Meeting#9</w:t>
      </w:r>
      <w:r>
        <w:rPr>
          <w:rFonts w:eastAsia="宋体" w:cs="Arial" w:hint="eastAsia"/>
          <w:sz w:val="22"/>
          <w:szCs w:val="22"/>
          <w:lang w:eastAsia="zh-CN"/>
        </w:rPr>
        <w:t>5</w:t>
      </w:r>
      <w:r w:rsidR="00720DB1">
        <w:rPr>
          <w:rFonts w:eastAsia="宋体" w:cs="Arial" w:hint="eastAsia"/>
          <w:sz w:val="22"/>
          <w:szCs w:val="22"/>
          <w:lang w:eastAsia="zh-CN"/>
        </w:rPr>
        <w:t xml:space="preserve">bis  </w:t>
      </w:r>
      <w:r w:rsidR="00366E13">
        <w:rPr>
          <w:rFonts w:eastAsia="宋体" w:cs="Arial" w:hint="eastAsia"/>
          <w:sz w:val="22"/>
          <w:szCs w:val="22"/>
          <w:lang w:eastAsia="zh-CN"/>
        </w:rPr>
        <w:t xml:space="preserve">                                                                  R2</w:t>
      </w:r>
      <w:r w:rsidR="00366E13" w:rsidRPr="00593BDD">
        <w:rPr>
          <w:rFonts w:cs="Arial"/>
          <w:sz w:val="22"/>
          <w:szCs w:val="22"/>
        </w:rPr>
        <w:t>-</w:t>
      </w:r>
      <w:r w:rsidR="00366E13">
        <w:rPr>
          <w:rFonts w:eastAsiaTheme="minorEastAsia" w:cs="Arial" w:hint="eastAsia"/>
          <w:sz w:val="22"/>
          <w:szCs w:val="22"/>
          <w:lang w:eastAsia="zh-CN"/>
        </w:rPr>
        <w:t>16</w:t>
      </w:r>
      <w:r w:rsidR="005F2818">
        <w:rPr>
          <w:rFonts w:eastAsiaTheme="minorEastAsia" w:cs="Arial" w:hint="eastAsia"/>
          <w:sz w:val="22"/>
          <w:szCs w:val="22"/>
          <w:lang w:eastAsia="zh-CN"/>
        </w:rPr>
        <w:t>6213</w:t>
      </w:r>
    </w:p>
    <w:p w:rsidR="00526A86" w:rsidRPr="00526A86" w:rsidRDefault="00526A86" w:rsidP="00526A86">
      <w:pPr>
        <w:pStyle w:val="3GPPHeader"/>
        <w:rPr>
          <w:rFonts w:cs="Arial"/>
          <w:sz w:val="22"/>
          <w:szCs w:val="22"/>
          <w:lang w:val="en-US"/>
        </w:rPr>
      </w:pPr>
      <w:r w:rsidRPr="00526A86">
        <w:rPr>
          <w:rFonts w:cs="Arial"/>
          <w:sz w:val="22"/>
          <w:szCs w:val="22"/>
          <w:lang w:val="en-US"/>
        </w:rPr>
        <w:t>Kaohsiung, 10th-14th October 2016</w:t>
      </w:r>
    </w:p>
    <w:p w:rsidR="00216EB7" w:rsidRPr="00076E3A" w:rsidRDefault="00216EB7" w:rsidP="00B1167D">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176C41" w:rsidRDefault="00216EB7" w:rsidP="00B1167D">
      <w:pPr>
        <w:pStyle w:val="a5"/>
        <w:tabs>
          <w:tab w:val="clear" w:pos="4536"/>
          <w:tab w:val="left" w:pos="1800"/>
        </w:tabs>
        <w:jc w:val="both"/>
        <w:rPr>
          <w:rFonts w:eastAsia="宋体"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sidR="00637FD0" w:rsidRPr="00432231">
        <w:rPr>
          <w:rFonts w:cs="Arial"/>
          <w:sz w:val="22"/>
          <w:szCs w:val="22"/>
        </w:rPr>
        <w:t>Paging</w:t>
      </w:r>
      <w:r w:rsidR="00432231" w:rsidRPr="00432231">
        <w:rPr>
          <w:rFonts w:cs="Arial"/>
          <w:sz w:val="22"/>
          <w:szCs w:val="22"/>
        </w:rPr>
        <w:t xml:space="preserve"> in Extended DRX for Light Connection</w:t>
      </w:r>
    </w:p>
    <w:p w:rsidR="00216EB7" w:rsidRPr="00076E3A" w:rsidRDefault="00216EB7" w:rsidP="00B1167D">
      <w:pPr>
        <w:pStyle w:val="a5"/>
        <w:tabs>
          <w:tab w:val="clear" w:pos="4536"/>
          <w:tab w:val="left" w:pos="1800"/>
        </w:tabs>
        <w:jc w:val="both"/>
        <w:rPr>
          <w:rFonts w:eastAsia="宋体" w:cs="Arial"/>
          <w:sz w:val="22"/>
          <w:szCs w:val="22"/>
          <w:lang w:eastAsia="zh-CN"/>
        </w:rPr>
      </w:pPr>
      <w:r w:rsidRPr="00E0708B">
        <w:rPr>
          <w:rFonts w:eastAsia="宋体" w:cs="Arial"/>
          <w:sz w:val="22"/>
          <w:szCs w:val="22"/>
          <w:lang w:eastAsia="zh-CN"/>
        </w:rPr>
        <w:t>Agenda Item:</w:t>
      </w:r>
      <w:bookmarkStart w:id="1" w:name="Source"/>
      <w:bookmarkEnd w:id="1"/>
      <w:r w:rsidRPr="00E0708B">
        <w:rPr>
          <w:rFonts w:eastAsia="宋体" w:cs="Arial"/>
          <w:sz w:val="22"/>
          <w:szCs w:val="22"/>
          <w:lang w:eastAsia="zh-CN"/>
        </w:rPr>
        <w:tab/>
      </w:r>
      <w:r w:rsidR="00432231">
        <w:rPr>
          <w:rFonts w:eastAsia="宋体" w:cs="Arial" w:hint="eastAsia"/>
          <w:sz w:val="22"/>
          <w:szCs w:val="22"/>
          <w:lang w:eastAsia="zh-CN"/>
        </w:rPr>
        <w:t>8.9.3</w:t>
      </w:r>
    </w:p>
    <w:p w:rsidR="00216EB7" w:rsidRPr="00B81B31" w:rsidRDefault="00216EB7" w:rsidP="00B1167D">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sz w:val="22"/>
          <w:szCs w:val="22"/>
          <w:lang w:eastAsia="zh-CN"/>
        </w:rPr>
        <w:t xml:space="preserve"> and Decision</w:t>
      </w:r>
    </w:p>
    <w:p w:rsidR="00216EB7" w:rsidRPr="00E2577D" w:rsidRDefault="00216EB7" w:rsidP="00B1167D">
      <w:pPr>
        <w:pBdr>
          <w:bottom w:val="single" w:sz="4" w:space="1" w:color="auto"/>
        </w:pBdr>
        <w:tabs>
          <w:tab w:val="left" w:pos="2552"/>
        </w:tabs>
        <w:jc w:val="both"/>
      </w:pPr>
    </w:p>
    <w:p w:rsidR="00935ED6" w:rsidRDefault="00216EB7" w:rsidP="00B1167D">
      <w:pPr>
        <w:pStyle w:val="1"/>
        <w:numPr>
          <w:ilvl w:val="0"/>
          <w:numId w:val="1"/>
        </w:numPr>
        <w:jc w:val="both"/>
        <w:rPr>
          <w:szCs w:val="28"/>
        </w:rPr>
      </w:pPr>
      <w:r w:rsidRPr="00D62F40">
        <w:rPr>
          <w:szCs w:val="28"/>
        </w:rPr>
        <w:t>Introduction</w:t>
      </w:r>
    </w:p>
    <w:p w:rsidR="00F92C26" w:rsidRDefault="00432231" w:rsidP="00B1167D">
      <w:pPr>
        <w:pStyle w:val="a1"/>
        <w:rPr>
          <w:rFonts w:eastAsiaTheme="minorEastAsia"/>
          <w:lang w:eastAsia="zh-CN"/>
        </w:rPr>
      </w:pPr>
      <w:r>
        <w:rPr>
          <w:rFonts w:eastAsia="宋体"/>
          <w:lang w:eastAsia="zh-CN"/>
        </w:rPr>
        <w:t>A</w:t>
      </w:r>
      <w:r>
        <w:rPr>
          <w:rFonts w:eastAsia="宋体" w:hint="eastAsia"/>
          <w:lang w:eastAsia="zh-CN"/>
        </w:rPr>
        <w:t xml:space="preserve">s the machine </w:t>
      </w:r>
      <w:r>
        <w:rPr>
          <w:rFonts w:eastAsia="宋体"/>
          <w:lang w:eastAsia="zh-CN"/>
        </w:rPr>
        <w:t>market grows</w:t>
      </w:r>
      <w:r>
        <w:rPr>
          <w:rFonts w:eastAsia="宋体" w:hint="eastAsia"/>
          <w:lang w:eastAsia="zh-CN"/>
        </w:rPr>
        <w:t xml:space="preserve"> and </w:t>
      </w:r>
      <w:r>
        <w:rPr>
          <w:lang w:eastAsia="zh-CN"/>
        </w:rPr>
        <w:t>diversifies</w:t>
      </w:r>
      <w:r>
        <w:rPr>
          <w:rFonts w:eastAsiaTheme="minorEastAsia" w:hint="eastAsia"/>
          <w:lang w:eastAsia="zh-CN"/>
        </w:rPr>
        <w:t xml:space="preserve">, it is </w:t>
      </w:r>
      <w:r>
        <w:rPr>
          <w:rFonts w:eastAsiaTheme="minorEastAsia"/>
          <w:lang w:eastAsia="zh-CN"/>
        </w:rPr>
        <w:t>necessary</w:t>
      </w:r>
      <w:r>
        <w:rPr>
          <w:rFonts w:eastAsiaTheme="minorEastAsia" w:hint="eastAsia"/>
          <w:lang w:eastAsia="zh-CN"/>
        </w:rPr>
        <w:t xml:space="preserve"> to provide wireless services for </w:t>
      </w:r>
      <w:r w:rsidRPr="00003AE3">
        <w:rPr>
          <w:bCs/>
        </w:rPr>
        <w:t>massive n</w:t>
      </w:r>
      <w:r>
        <w:rPr>
          <w:bCs/>
        </w:rPr>
        <w:t xml:space="preserve">umber of </w:t>
      </w:r>
      <w:r>
        <w:rPr>
          <w:rFonts w:eastAsiaTheme="minorEastAsia"/>
          <w:bCs/>
          <w:lang w:eastAsia="zh-CN"/>
        </w:rPr>
        <w:t>devices</w:t>
      </w:r>
      <w:r>
        <w:rPr>
          <w:rFonts w:eastAsiaTheme="minorEastAsia" w:hint="eastAsia"/>
          <w:bCs/>
          <w:lang w:eastAsia="zh-CN"/>
        </w:rPr>
        <w:t xml:space="preserve">. </w:t>
      </w:r>
      <w:r>
        <w:rPr>
          <w:rFonts w:eastAsiaTheme="minorEastAsia"/>
          <w:lang w:eastAsia="zh-CN"/>
        </w:rPr>
        <w:t>T</w:t>
      </w:r>
      <w:r>
        <w:rPr>
          <w:rFonts w:eastAsiaTheme="minorEastAsia" w:hint="eastAsia"/>
          <w:lang w:eastAsia="zh-CN"/>
        </w:rPr>
        <w:t xml:space="preserve">he network uses </w:t>
      </w:r>
      <w:r>
        <w:rPr>
          <w:rFonts w:eastAsiaTheme="minorEastAsia"/>
          <w:lang w:eastAsia="zh-CN"/>
        </w:rPr>
        <w:t>extremely</w:t>
      </w:r>
      <w:r>
        <w:rPr>
          <w:rFonts w:eastAsiaTheme="minorEastAsia" w:hint="eastAsia"/>
          <w:lang w:eastAsia="zh-CN"/>
        </w:rPr>
        <w:t xml:space="preserve"> large number of control plane </w:t>
      </w:r>
      <w:r>
        <w:rPr>
          <w:rFonts w:eastAsiaTheme="minorEastAsia"/>
          <w:lang w:eastAsia="zh-CN"/>
        </w:rPr>
        <w:t>signa</w:t>
      </w:r>
      <w:r>
        <w:rPr>
          <w:rFonts w:eastAsiaTheme="minorEastAsia" w:hint="eastAsia"/>
          <w:lang w:eastAsia="zh-CN"/>
        </w:rPr>
        <w:t>l</w:t>
      </w:r>
      <w:r>
        <w:rPr>
          <w:rFonts w:eastAsiaTheme="minorEastAsia"/>
          <w:lang w:eastAsia="zh-CN"/>
        </w:rPr>
        <w:t>ling</w:t>
      </w:r>
      <w:r>
        <w:rPr>
          <w:rFonts w:eastAsiaTheme="minorEastAsia" w:hint="eastAsia"/>
          <w:lang w:eastAsia="zh-CN"/>
        </w:rPr>
        <w:t xml:space="preserve"> for the mobility management and the data transmission. </w:t>
      </w:r>
      <w:r>
        <w:rPr>
          <w:rFonts w:eastAsiaTheme="minorEastAsia"/>
          <w:lang w:eastAsia="zh-CN"/>
        </w:rPr>
        <w:t>T</w:t>
      </w:r>
      <w:r>
        <w:rPr>
          <w:rFonts w:eastAsiaTheme="minorEastAsia" w:hint="eastAsia"/>
          <w:lang w:eastAsia="zh-CN"/>
        </w:rPr>
        <w:t xml:space="preserve">o reduce </w:t>
      </w:r>
      <w:r>
        <w:rPr>
          <w:rFonts w:eastAsiaTheme="minorEastAsia"/>
          <w:lang w:eastAsia="zh-CN"/>
        </w:rPr>
        <w:t>signal</w:t>
      </w:r>
      <w:r>
        <w:rPr>
          <w:rFonts w:eastAsiaTheme="minorEastAsia" w:hint="eastAsia"/>
          <w:lang w:eastAsia="zh-CN"/>
        </w:rPr>
        <w:t>l</w:t>
      </w:r>
      <w:r>
        <w:rPr>
          <w:rFonts w:eastAsiaTheme="minorEastAsia"/>
          <w:lang w:eastAsia="zh-CN"/>
        </w:rPr>
        <w:t>ing</w:t>
      </w:r>
      <w:r w:rsidR="00F92C26">
        <w:rPr>
          <w:rFonts w:eastAsiaTheme="minorEastAsia" w:hint="eastAsia"/>
          <w:lang w:eastAsia="zh-CN"/>
        </w:rPr>
        <w:t xml:space="preserve"> for paging, it is agreed that the network </w:t>
      </w:r>
      <w:r w:rsidR="00F92C26" w:rsidRPr="00F92C26">
        <w:rPr>
          <w:rFonts w:eastAsia="宋体" w:hint="eastAsia"/>
          <w:lang w:eastAsia="zh-CN"/>
        </w:rPr>
        <w:t>limit</w:t>
      </w:r>
      <w:r w:rsidR="00F92C26" w:rsidRPr="00F92C26">
        <w:rPr>
          <w:rFonts w:eastAsiaTheme="minorEastAsia" w:hint="eastAsia"/>
          <w:lang w:eastAsia="zh-CN"/>
        </w:rPr>
        <w:t xml:space="preserve"> the p</w:t>
      </w:r>
      <w:r w:rsidR="00F92C26" w:rsidRPr="00F92C26">
        <w:rPr>
          <w:rFonts w:eastAsia="宋体" w:hint="eastAsia"/>
          <w:lang w:eastAsia="zh-CN"/>
        </w:rPr>
        <w:t>aging transmission within a more limited area</w:t>
      </w:r>
      <w:r w:rsidR="00F92C26">
        <w:rPr>
          <w:rFonts w:eastAsiaTheme="minorEastAsia" w:hint="eastAsia"/>
          <w:lang w:eastAsia="zh-CN"/>
        </w:rPr>
        <w:t xml:space="preserve"> in [1]. </w:t>
      </w:r>
    </w:p>
    <w:p w:rsidR="008C54C1" w:rsidRPr="008C54C1" w:rsidRDefault="008C54C1" w:rsidP="008C54C1">
      <w:pPr>
        <w:overflowPunct w:val="0"/>
        <w:autoSpaceDE w:val="0"/>
        <w:autoSpaceDN w:val="0"/>
        <w:adjustRightInd w:val="0"/>
        <w:spacing w:after="180"/>
        <w:jc w:val="both"/>
        <w:textAlignment w:val="baseline"/>
        <w:rPr>
          <w:lang w:eastAsia="zh-CN"/>
        </w:rPr>
      </w:pPr>
      <w:r w:rsidRPr="008C54C1">
        <w:rPr>
          <w:rFonts w:hint="eastAsia"/>
          <w:lang w:eastAsia="zh-CN"/>
        </w:rPr>
        <w:t xml:space="preserve">RAN2 </w:t>
      </w:r>
      <w:r w:rsidRPr="008C54C1">
        <w:rPr>
          <w:lang w:eastAsia="zh-CN"/>
        </w:rPr>
        <w:t>ha</w:t>
      </w:r>
      <w:r w:rsidR="00D75AB1">
        <w:rPr>
          <w:rFonts w:hint="eastAsia"/>
          <w:lang w:eastAsia="zh-CN"/>
        </w:rPr>
        <w:t>ve</w:t>
      </w:r>
      <w:r w:rsidRPr="008C54C1">
        <w:rPr>
          <w:rFonts w:hint="eastAsia"/>
          <w:lang w:eastAsia="zh-CN"/>
        </w:rPr>
        <w:t xml:space="preserve"> discussed </w:t>
      </w:r>
      <w:r w:rsidRPr="008C54C1">
        <w:rPr>
          <w:lang w:eastAsia="zh-CN"/>
        </w:rPr>
        <w:t>the paging issue for the light connection in RAN2 #94</w:t>
      </w:r>
      <w:r>
        <w:rPr>
          <w:rFonts w:hint="eastAsia"/>
          <w:lang w:eastAsia="zh-CN"/>
        </w:rPr>
        <w:t xml:space="preserve"> </w:t>
      </w:r>
      <w:r>
        <w:rPr>
          <w:rFonts w:eastAsiaTheme="minorEastAsia" w:hint="eastAsia"/>
          <w:bCs/>
          <w:lang w:eastAsia="zh-CN"/>
        </w:rPr>
        <w:t>in [2]</w:t>
      </w:r>
      <w:r w:rsidRPr="008C54C1">
        <w:rPr>
          <w:rFonts w:hint="eastAsia"/>
          <w:lang w:eastAsia="zh-CN"/>
        </w:rPr>
        <w:t>. RAN2 agreed that:</w:t>
      </w:r>
    </w:p>
    <w:p w:rsidR="00882546" w:rsidRDefault="00882546" w:rsidP="003B0475">
      <w:pPr>
        <w:pStyle w:val="Doc-text2"/>
        <w:tabs>
          <w:tab w:val="clear" w:pos="1622"/>
          <w:tab w:val="left" w:pos="426"/>
        </w:tabs>
        <w:ind w:leftChars="200" w:left="826" w:hanging="426"/>
        <w:jc w:val="both"/>
        <w:rPr>
          <w:rFonts w:ascii="Times New Roman" w:eastAsiaTheme="minorEastAsia" w:hAnsi="Times New Roman"/>
          <w:szCs w:val="20"/>
          <w:lang w:eastAsia="zh-CN"/>
        </w:rPr>
      </w:pPr>
      <w:r w:rsidRPr="00882546">
        <w:rPr>
          <w:rFonts w:ascii="Times New Roman" w:hAnsi="Times New Roman"/>
          <w:szCs w:val="20"/>
        </w:rPr>
        <w:t>=&gt;</w:t>
      </w:r>
      <w:r w:rsidRPr="00882546">
        <w:rPr>
          <w:rFonts w:ascii="Times New Roman" w:hAnsi="Times New Roman"/>
          <w:szCs w:val="20"/>
        </w:rPr>
        <w:tab/>
        <w:t>S1 connection of a UE lightly connected is kept and active, in order to hide the mobility and state transitions from CN. For the UE lightly connected, the RAN initiated paging is feasible and beneficial in terms of signalling reduction as well as decreasing latency from RAN2 perspective. Thus the RAN initiated paging can be introduced from RAN2 perspective.</w:t>
      </w:r>
    </w:p>
    <w:p w:rsidR="00D75AB1" w:rsidRDefault="00D75AB1" w:rsidP="00882546">
      <w:pPr>
        <w:pStyle w:val="Doc-text2"/>
        <w:tabs>
          <w:tab w:val="clear" w:pos="1622"/>
          <w:tab w:val="left" w:pos="426"/>
        </w:tabs>
        <w:ind w:left="426" w:hanging="426"/>
        <w:jc w:val="both"/>
        <w:rPr>
          <w:rFonts w:ascii="Times New Roman" w:eastAsiaTheme="minorEastAsia" w:hAnsi="Times New Roman"/>
          <w:szCs w:val="20"/>
          <w:lang w:eastAsia="zh-CN"/>
        </w:rPr>
      </w:pPr>
    </w:p>
    <w:p w:rsidR="00D75AB1" w:rsidRPr="00D75AB1" w:rsidRDefault="00D75AB1" w:rsidP="00D75AB1">
      <w:pPr>
        <w:overflowPunct w:val="0"/>
        <w:autoSpaceDE w:val="0"/>
        <w:autoSpaceDN w:val="0"/>
        <w:adjustRightInd w:val="0"/>
        <w:spacing w:after="180"/>
        <w:jc w:val="both"/>
        <w:textAlignment w:val="baseline"/>
        <w:rPr>
          <w:lang w:eastAsia="zh-CN"/>
        </w:rPr>
      </w:pPr>
      <w:r>
        <w:rPr>
          <w:rFonts w:hint="eastAsia"/>
          <w:lang w:eastAsia="zh-CN"/>
        </w:rPr>
        <w:t xml:space="preserve">DRX function in </w:t>
      </w:r>
      <w:r w:rsidRPr="00D75AB1">
        <w:rPr>
          <w:lang w:eastAsia="zh-CN"/>
        </w:rPr>
        <w:t>RAN-initiated paging design</w:t>
      </w:r>
      <w:r>
        <w:rPr>
          <w:rFonts w:hint="eastAsia"/>
          <w:lang w:eastAsia="zh-CN"/>
        </w:rPr>
        <w:t xml:space="preserve"> </w:t>
      </w:r>
      <w:r w:rsidR="00B5335D">
        <w:rPr>
          <w:rFonts w:hint="eastAsia"/>
          <w:lang w:eastAsia="zh-CN"/>
        </w:rPr>
        <w:t>has be</w:t>
      </w:r>
      <w:r w:rsidR="00720DB1">
        <w:rPr>
          <w:rFonts w:hint="eastAsia"/>
          <w:lang w:eastAsia="zh-CN"/>
        </w:rPr>
        <w:t>en</w:t>
      </w:r>
      <w:r w:rsidR="00B5335D">
        <w:rPr>
          <w:rFonts w:hint="eastAsia"/>
          <w:lang w:eastAsia="zh-CN"/>
        </w:rPr>
        <w:t xml:space="preserve"> discussed in RAN2#95 in [3]. RAN2 agreed </w:t>
      </w:r>
      <w:r w:rsidR="00B5335D">
        <w:rPr>
          <w:lang w:eastAsia="zh-CN"/>
        </w:rPr>
        <w:t>that</w:t>
      </w:r>
      <w:r w:rsidR="00B5335D">
        <w:rPr>
          <w:rFonts w:hint="eastAsia"/>
          <w:lang w:eastAsia="zh-CN"/>
        </w:rPr>
        <w:t>:</w:t>
      </w:r>
    </w:p>
    <w:p w:rsidR="00D75AB1" w:rsidRPr="00D75AB1" w:rsidRDefault="00D75AB1" w:rsidP="003B0475">
      <w:pPr>
        <w:pStyle w:val="Doc-text2"/>
        <w:tabs>
          <w:tab w:val="clear" w:pos="1622"/>
          <w:tab w:val="left" w:pos="426"/>
        </w:tabs>
        <w:ind w:leftChars="200" w:left="826" w:hanging="426"/>
        <w:jc w:val="both"/>
        <w:rPr>
          <w:rFonts w:ascii="Times New Roman" w:hAnsi="Times New Roman"/>
          <w:szCs w:val="20"/>
        </w:rPr>
      </w:pPr>
      <w:r w:rsidRPr="00D75AB1">
        <w:rPr>
          <w:rFonts w:ascii="Times New Roman" w:hAnsi="Times New Roman"/>
          <w:szCs w:val="20"/>
        </w:rPr>
        <w:t>=&gt;</w:t>
      </w:r>
      <w:r w:rsidRPr="00D75AB1">
        <w:rPr>
          <w:rFonts w:ascii="Times New Roman" w:hAnsi="Times New Roman"/>
          <w:szCs w:val="20"/>
        </w:rPr>
        <w:tab/>
        <w:t>To take as a baseline that Rel-13 legacy PO/PF calculations are used for the RAN-initiated paging. The input parameters for PO/PF calculation can be changed in necessary.</w:t>
      </w:r>
    </w:p>
    <w:p w:rsidR="00D75AB1" w:rsidRPr="00D75AB1" w:rsidRDefault="00D75AB1" w:rsidP="00882546">
      <w:pPr>
        <w:pStyle w:val="Doc-text2"/>
        <w:tabs>
          <w:tab w:val="clear" w:pos="1622"/>
          <w:tab w:val="left" w:pos="426"/>
        </w:tabs>
        <w:ind w:left="426" w:hanging="426"/>
        <w:jc w:val="both"/>
        <w:rPr>
          <w:rFonts w:ascii="Times New Roman" w:eastAsiaTheme="minorEastAsia" w:hAnsi="Times New Roman"/>
          <w:szCs w:val="20"/>
          <w:lang w:val="en-US" w:eastAsia="zh-CN"/>
        </w:rPr>
      </w:pPr>
    </w:p>
    <w:p w:rsidR="00432231" w:rsidRDefault="00882546" w:rsidP="000B0780">
      <w:pPr>
        <w:pStyle w:val="a1"/>
        <w:spacing w:beforeLines="50"/>
        <w:rPr>
          <w:rFonts w:eastAsiaTheme="minorEastAsia"/>
          <w:lang w:eastAsia="zh-CN"/>
        </w:rPr>
      </w:pPr>
      <w:r>
        <w:rPr>
          <w:rFonts w:eastAsiaTheme="minorEastAsia" w:hint="eastAsia"/>
          <w:lang w:eastAsia="zh-CN"/>
        </w:rPr>
        <w:t xml:space="preserve">Since the power consumption of the </w:t>
      </w:r>
      <w:r w:rsidRPr="008C54C1">
        <w:rPr>
          <w:lang w:eastAsia="zh-CN"/>
        </w:rPr>
        <w:t>"lightly connected"</w:t>
      </w:r>
      <w:r>
        <w:rPr>
          <w:rFonts w:eastAsiaTheme="minorEastAsia" w:hint="eastAsia"/>
          <w:lang w:eastAsia="zh-CN"/>
        </w:rPr>
        <w:t xml:space="preserve"> UEs </w:t>
      </w:r>
      <w:r w:rsidR="003274B3">
        <w:rPr>
          <w:rFonts w:eastAsiaTheme="minorEastAsia" w:hint="eastAsia"/>
          <w:lang w:eastAsia="zh-CN"/>
        </w:rPr>
        <w:t>needs to be minimized</w:t>
      </w:r>
      <w:r w:rsidR="005D3863">
        <w:rPr>
          <w:rFonts w:eastAsiaTheme="minorEastAsia" w:hint="eastAsia"/>
          <w:lang w:eastAsia="zh-CN"/>
        </w:rPr>
        <w:t xml:space="preserve">, </w:t>
      </w:r>
      <w:r w:rsidR="00720DB1">
        <w:rPr>
          <w:rFonts w:eastAsiaTheme="minorEastAsia" w:hint="eastAsia"/>
          <w:lang w:eastAsia="zh-CN"/>
        </w:rPr>
        <w:t xml:space="preserve">DRX function needs to be enhanced and </w:t>
      </w:r>
      <w:r>
        <w:rPr>
          <w:rFonts w:eastAsiaTheme="minorEastAsia" w:hint="eastAsia"/>
          <w:lang w:eastAsia="zh-CN"/>
        </w:rPr>
        <w:t xml:space="preserve">eDRX function should be </w:t>
      </w:r>
      <w:r>
        <w:rPr>
          <w:rFonts w:eastAsiaTheme="minorEastAsia"/>
          <w:lang w:eastAsia="zh-CN"/>
        </w:rPr>
        <w:t>applicable</w:t>
      </w:r>
      <w:r w:rsidR="00720DB1">
        <w:rPr>
          <w:rFonts w:eastAsiaTheme="minorEastAsia" w:hint="eastAsia"/>
          <w:lang w:eastAsia="zh-CN"/>
        </w:rPr>
        <w:t xml:space="preserve"> for</w:t>
      </w:r>
      <w:r>
        <w:rPr>
          <w:rFonts w:eastAsiaTheme="minorEastAsia" w:hint="eastAsia"/>
          <w:lang w:eastAsia="zh-CN"/>
        </w:rPr>
        <w:t xml:space="preserve"> </w:t>
      </w:r>
      <w:r w:rsidRPr="008C54C1">
        <w:rPr>
          <w:lang w:eastAsia="zh-CN"/>
        </w:rPr>
        <w:t>"lightly connected"</w:t>
      </w:r>
      <w:r>
        <w:rPr>
          <w:rFonts w:eastAsiaTheme="minorEastAsia" w:hint="eastAsia"/>
          <w:lang w:eastAsia="zh-CN"/>
        </w:rPr>
        <w:t xml:space="preserve"> UEs</w:t>
      </w:r>
      <w:r w:rsidR="00720DB1">
        <w:rPr>
          <w:rFonts w:eastAsiaTheme="minorEastAsia" w:hint="eastAsia"/>
          <w:lang w:eastAsia="zh-CN"/>
        </w:rPr>
        <w:t>.</w:t>
      </w:r>
      <w:r>
        <w:rPr>
          <w:rFonts w:eastAsiaTheme="minorEastAsia" w:hint="eastAsia"/>
          <w:lang w:eastAsia="zh-CN"/>
        </w:rPr>
        <w:t xml:space="preserve"> </w:t>
      </w:r>
      <w:r w:rsidR="00637FD0">
        <w:rPr>
          <w:rFonts w:eastAsiaTheme="minorEastAsia"/>
          <w:lang w:eastAsia="zh-CN"/>
        </w:rPr>
        <w:t>T</w:t>
      </w:r>
      <w:r w:rsidR="00637FD0">
        <w:rPr>
          <w:rFonts w:eastAsiaTheme="minorEastAsia" w:hint="eastAsia"/>
          <w:lang w:eastAsia="zh-CN"/>
        </w:rPr>
        <w:t>he contribution discusses the issue of paging for the UEs of which the eDRX</w:t>
      </w:r>
      <w:r w:rsidR="003274B3">
        <w:rPr>
          <w:rFonts w:eastAsiaTheme="minorEastAsia" w:hint="eastAsia"/>
          <w:lang w:eastAsia="zh-CN"/>
        </w:rPr>
        <w:t xml:space="preserve"> function</w:t>
      </w:r>
      <w:r w:rsidR="00637FD0">
        <w:rPr>
          <w:rFonts w:eastAsiaTheme="minorEastAsia" w:hint="eastAsia"/>
          <w:lang w:eastAsia="zh-CN"/>
        </w:rPr>
        <w:t xml:space="preserve"> is activated</w:t>
      </w:r>
      <w:r w:rsidR="003274B3">
        <w:rPr>
          <w:rFonts w:eastAsiaTheme="minorEastAsia" w:hint="eastAsia"/>
          <w:lang w:eastAsia="zh-CN"/>
        </w:rPr>
        <w:t xml:space="preserve"> and the mechanism to acquire t</w:t>
      </w:r>
      <w:r w:rsidR="004B6364">
        <w:rPr>
          <w:rFonts w:eastAsiaTheme="minorEastAsia" w:hint="eastAsia"/>
          <w:lang w:eastAsia="zh-CN"/>
        </w:rPr>
        <w:t xml:space="preserve">he eDRX information in </w:t>
      </w:r>
      <w:proofErr w:type="spellStart"/>
      <w:r w:rsidR="004B6364">
        <w:rPr>
          <w:rFonts w:eastAsiaTheme="minorEastAsia" w:hint="eastAsia"/>
          <w:lang w:eastAsia="zh-CN"/>
        </w:rPr>
        <w:t>eNB</w:t>
      </w:r>
      <w:proofErr w:type="spellEnd"/>
      <w:r w:rsidR="004B6364">
        <w:rPr>
          <w:rFonts w:eastAsiaTheme="minorEastAsia" w:hint="eastAsia"/>
          <w:lang w:eastAsia="zh-CN"/>
        </w:rPr>
        <w:t xml:space="preserve"> side.</w:t>
      </w:r>
    </w:p>
    <w:p w:rsidR="00216EB7" w:rsidRDefault="00052BC4" w:rsidP="00B1167D">
      <w:pPr>
        <w:pStyle w:val="1"/>
        <w:numPr>
          <w:ilvl w:val="0"/>
          <w:numId w:val="1"/>
        </w:numPr>
        <w:jc w:val="both"/>
        <w:rPr>
          <w:szCs w:val="28"/>
        </w:rPr>
      </w:pPr>
      <w:r>
        <w:rPr>
          <w:rFonts w:hint="eastAsia"/>
          <w:szCs w:val="28"/>
        </w:rPr>
        <w:t>Discussion</w:t>
      </w:r>
    </w:p>
    <w:p w:rsidR="00000000" w:rsidRDefault="00F92C26">
      <w:pPr>
        <w:pStyle w:val="a1"/>
        <w:rPr>
          <w:rFonts w:eastAsiaTheme="minorEastAsia"/>
          <w:lang w:eastAsia="zh-CN"/>
        </w:rPr>
      </w:pPr>
      <w:r w:rsidRPr="00636A0A">
        <w:t>The MME initiates the paging procedure by sending the PAGING message to the eNB.</w:t>
      </w:r>
      <w:r>
        <w:rPr>
          <w:rFonts w:eastAsiaTheme="minorEastAsia" w:hint="eastAsia"/>
          <w:lang w:eastAsia="zh-CN"/>
        </w:rPr>
        <w:t xml:space="preserve"> </w:t>
      </w:r>
      <w:r w:rsidR="0067662B">
        <w:t>The eDRX</w:t>
      </w:r>
      <w:r w:rsidR="007F6B59">
        <w:rPr>
          <w:lang w:eastAsia="ja-JP"/>
        </w:rPr>
        <w:t xml:space="preserve"> </w:t>
      </w:r>
      <w:r w:rsidR="007F6B59">
        <w:rPr>
          <w:rFonts w:eastAsiaTheme="minorEastAsia" w:hint="eastAsia"/>
          <w:lang w:eastAsia="zh-CN"/>
        </w:rPr>
        <w:t>i</w:t>
      </w:r>
      <w:r w:rsidR="007F6B59" w:rsidRPr="00636A0A">
        <w:rPr>
          <w:lang w:eastAsia="ja-JP"/>
        </w:rPr>
        <w:t>nformation</w:t>
      </w:r>
      <w:r w:rsidRPr="00636A0A">
        <w:t xml:space="preserve"> may be included in the PAGING message</w:t>
      </w:r>
      <w:r w:rsidR="007F6B59">
        <w:rPr>
          <w:rFonts w:eastAsiaTheme="minorEastAsia" w:hint="eastAsia"/>
          <w:lang w:eastAsia="zh-CN"/>
        </w:rPr>
        <w:t xml:space="preserve"> and includes </w:t>
      </w:r>
      <w:r w:rsidR="0067662B">
        <w:rPr>
          <w:rFonts w:eastAsiaTheme="minorEastAsia" w:hint="eastAsia"/>
          <w:lang w:eastAsia="zh-CN"/>
        </w:rPr>
        <w:t>the eDRX</w:t>
      </w:r>
      <w:r w:rsidR="007F6B59">
        <w:t xml:space="preserve"> </w:t>
      </w:r>
      <w:r w:rsidR="007F6B59">
        <w:rPr>
          <w:rFonts w:eastAsiaTheme="minorEastAsia" w:hint="eastAsia"/>
          <w:lang w:eastAsia="zh-CN"/>
        </w:rPr>
        <w:t>c</w:t>
      </w:r>
      <w:r w:rsidR="007F6B59" w:rsidRPr="00636A0A">
        <w:t>ycle</w:t>
      </w:r>
      <w:r w:rsidR="007F6B59">
        <w:rPr>
          <w:rFonts w:eastAsiaTheme="minorEastAsia" w:hint="eastAsia"/>
          <w:lang w:eastAsia="zh-CN"/>
        </w:rPr>
        <w:t xml:space="preserve"> and the p</w:t>
      </w:r>
      <w:r w:rsidR="007F6B59">
        <w:t xml:space="preserve">aging </w:t>
      </w:r>
      <w:r w:rsidR="007F6B59">
        <w:rPr>
          <w:rFonts w:eastAsiaTheme="minorEastAsia" w:hint="eastAsia"/>
          <w:lang w:eastAsia="zh-CN"/>
        </w:rPr>
        <w:t>t</w:t>
      </w:r>
      <w:r w:rsidR="007F6B59">
        <w:t xml:space="preserve">ime </w:t>
      </w:r>
      <w:r w:rsidR="007F6B59">
        <w:rPr>
          <w:rFonts w:eastAsiaTheme="minorEastAsia" w:hint="eastAsia"/>
          <w:lang w:eastAsia="zh-CN"/>
        </w:rPr>
        <w:t>w</w:t>
      </w:r>
      <w:r w:rsidR="007F6B59" w:rsidRPr="00636A0A">
        <w:t>indow</w:t>
      </w:r>
      <w:r w:rsidR="007F6B59">
        <w:rPr>
          <w:rFonts w:eastAsiaTheme="minorEastAsia" w:hint="eastAsia"/>
          <w:lang w:eastAsia="zh-CN"/>
        </w:rPr>
        <w:t xml:space="preserve">. </w:t>
      </w:r>
      <w:r w:rsidR="007F6B59">
        <w:rPr>
          <w:rFonts w:eastAsiaTheme="minorEastAsia"/>
          <w:lang w:eastAsia="zh-CN"/>
        </w:rPr>
        <w:t>S</w:t>
      </w:r>
      <w:r w:rsidR="007F6B59">
        <w:rPr>
          <w:rFonts w:eastAsiaTheme="minorEastAsia" w:hint="eastAsia"/>
          <w:lang w:eastAsia="zh-CN"/>
        </w:rPr>
        <w:t>ince the</w:t>
      </w:r>
      <w:r w:rsidR="007F6B59" w:rsidRPr="008C54C1">
        <w:rPr>
          <w:lang w:eastAsia="zh-CN"/>
        </w:rPr>
        <w:t xml:space="preserve"> S1 connection of a "lightly connected" UE </w:t>
      </w:r>
      <w:r w:rsidR="00262317">
        <w:rPr>
          <w:rFonts w:eastAsiaTheme="minorEastAsia" w:hint="eastAsia"/>
          <w:lang w:eastAsia="zh-CN"/>
        </w:rPr>
        <w:t>is</w:t>
      </w:r>
      <w:r w:rsidR="007F6B59" w:rsidRPr="008C54C1">
        <w:rPr>
          <w:lang w:eastAsia="zh-CN"/>
        </w:rPr>
        <w:t xml:space="preserve"> active</w:t>
      </w:r>
      <w:r w:rsidR="00017112">
        <w:rPr>
          <w:rFonts w:eastAsiaTheme="minorEastAsia" w:hint="eastAsia"/>
          <w:lang w:eastAsia="zh-CN"/>
        </w:rPr>
        <w:t xml:space="preserve">, </w:t>
      </w:r>
      <w:r w:rsidR="00262317">
        <w:rPr>
          <w:rFonts w:eastAsiaTheme="minorEastAsia" w:hint="eastAsia"/>
          <w:lang w:eastAsia="zh-CN"/>
        </w:rPr>
        <w:t>the MME does</w:t>
      </w:r>
      <w:r w:rsidR="00017112">
        <w:rPr>
          <w:rFonts w:eastAsiaTheme="minorEastAsia" w:hint="eastAsia"/>
          <w:lang w:eastAsia="zh-CN"/>
        </w:rPr>
        <w:t xml:space="preserve"> not send a paging </w:t>
      </w:r>
      <w:r w:rsidR="00262317">
        <w:rPr>
          <w:rFonts w:eastAsiaTheme="minorEastAsia" w:hint="eastAsia"/>
          <w:lang w:eastAsia="zh-CN"/>
        </w:rPr>
        <w:t xml:space="preserve">message to the eNB and the eNB sends paging inefficiently without the </w:t>
      </w:r>
      <w:r w:rsidR="00262317">
        <w:rPr>
          <w:rFonts w:eastAsiaTheme="minorEastAsia"/>
          <w:lang w:eastAsia="zh-CN"/>
        </w:rPr>
        <w:t>eDRX information</w:t>
      </w:r>
      <w:r w:rsidR="00262317">
        <w:rPr>
          <w:rFonts w:eastAsiaTheme="minorEastAsia" w:hint="eastAsia"/>
          <w:lang w:eastAsia="zh-CN"/>
        </w:rPr>
        <w:t>.</w:t>
      </w:r>
      <w:r w:rsidR="007A5D24">
        <w:rPr>
          <w:rFonts w:eastAsiaTheme="minorEastAsia" w:hint="eastAsia"/>
          <w:lang w:eastAsia="zh-CN"/>
        </w:rPr>
        <w:t xml:space="preserve"> </w:t>
      </w:r>
      <w:r w:rsidR="007A5D24">
        <w:rPr>
          <w:rFonts w:eastAsiaTheme="minorEastAsia"/>
          <w:lang w:eastAsia="zh-CN"/>
        </w:rPr>
        <w:t>T</w:t>
      </w:r>
      <w:r w:rsidR="007A5D24">
        <w:rPr>
          <w:rFonts w:eastAsiaTheme="minorEastAsia" w:hint="eastAsia"/>
          <w:lang w:eastAsia="zh-CN"/>
        </w:rPr>
        <w:t xml:space="preserve">he issue is how to acquire </w:t>
      </w:r>
      <w:r w:rsidR="0067662B">
        <w:rPr>
          <w:rFonts w:eastAsiaTheme="minorEastAsia" w:hint="eastAsia"/>
          <w:lang w:eastAsia="zh-CN"/>
        </w:rPr>
        <w:t>the eDRX</w:t>
      </w:r>
      <w:r w:rsidR="007A5D24">
        <w:rPr>
          <w:rFonts w:eastAsiaTheme="minorEastAsia" w:hint="eastAsia"/>
          <w:lang w:eastAsia="zh-CN"/>
        </w:rPr>
        <w:t xml:space="preserve"> </w:t>
      </w:r>
      <w:r w:rsidR="007A5D24">
        <w:rPr>
          <w:rFonts w:eastAsiaTheme="minorEastAsia"/>
          <w:lang w:eastAsia="zh-CN"/>
        </w:rPr>
        <w:t>information</w:t>
      </w:r>
      <w:r w:rsidR="007A5D24">
        <w:rPr>
          <w:rFonts w:eastAsiaTheme="minorEastAsia" w:hint="eastAsia"/>
          <w:lang w:eastAsia="zh-CN"/>
        </w:rPr>
        <w:t xml:space="preserve"> for the</w:t>
      </w:r>
      <w:r w:rsidR="007A5D24" w:rsidRPr="008C54C1">
        <w:rPr>
          <w:lang w:eastAsia="zh-CN"/>
        </w:rPr>
        <w:t xml:space="preserve"> "lightly connected" UE</w:t>
      </w:r>
      <w:r w:rsidR="00B35308">
        <w:rPr>
          <w:rFonts w:eastAsiaTheme="minorEastAsia" w:hint="eastAsia"/>
          <w:lang w:eastAsia="zh-CN"/>
        </w:rPr>
        <w:t xml:space="preserve"> in </w:t>
      </w:r>
      <w:proofErr w:type="spellStart"/>
      <w:r w:rsidR="00B35308">
        <w:rPr>
          <w:rFonts w:eastAsiaTheme="minorEastAsia" w:hint="eastAsia"/>
          <w:lang w:eastAsia="zh-CN"/>
        </w:rPr>
        <w:t>eNB</w:t>
      </w:r>
      <w:proofErr w:type="spellEnd"/>
      <w:r w:rsidR="00B35308">
        <w:rPr>
          <w:rFonts w:eastAsiaTheme="minorEastAsia" w:hint="eastAsia"/>
          <w:lang w:eastAsia="zh-CN"/>
        </w:rPr>
        <w:t xml:space="preserve"> side</w:t>
      </w:r>
      <w:r w:rsidR="007A5D24">
        <w:rPr>
          <w:rFonts w:eastAsiaTheme="minorEastAsia" w:hint="eastAsia"/>
          <w:lang w:eastAsia="zh-CN"/>
        </w:rPr>
        <w:t xml:space="preserve">. </w:t>
      </w:r>
    </w:p>
    <w:p w:rsidR="00000000" w:rsidRDefault="00B35308">
      <w:pPr>
        <w:pStyle w:val="a1"/>
        <w:rPr>
          <w:rFonts w:eastAsiaTheme="minorEastAsia"/>
          <w:lang w:eastAsia="zh-CN"/>
        </w:rPr>
      </w:pPr>
      <w:r>
        <w:rPr>
          <w:rFonts w:eastAsiaTheme="minorEastAsia" w:hint="eastAsia"/>
          <w:lang w:eastAsia="zh-CN"/>
        </w:rPr>
        <w:t xml:space="preserve"> </w:t>
      </w:r>
      <w:proofErr w:type="gramStart"/>
      <w:r w:rsidR="00824A89" w:rsidRPr="009572C8">
        <w:rPr>
          <w:rFonts w:eastAsiaTheme="minorEastAsia" w:hint="eastAsia"/>
          <w:lang w:eastAsia="zh-CN"/>
        </w:rPr>
        <w:t>eDRX</w:t>
      </w:r>
      <w:proofErr w:type="gramEnd"/>
      <w:r w:rsidR="00824A89" w:rsidRPr="009572C8">
        <w:rPr>
          <w:rFonts w:eastAsiaTheme="minorEastAsia" w:hint="eastAsia"/>
          <w:lang w:eastAsia="zh-CN"/>
        </w:rPr>
        <w:t xml:space="preserve"> information </w:t>
      </w:r>
      <w:r>
        <w:rPr>
          <w:rFonts w:eastAsiaTheme="minorEastAsia" w:hint="eastAsia"/>
          <w:lang w:eastAsia="zh-CN"/>
        </w:rPr>
        <w:t xml:space="preserve">is </w:t>
      </w:r>
      <w:r w:rsidR="00824A89" w:rsidRPr="009572C8">
        <w:rPr>
          <w:rFonts w:eastAsiaTheme="minorEastAsia" w:hint="eastAsia"/>
          <w:lang w:eastAsia="zh-CN"/>
        </w:rPr>
        <w:t>updated</w:t>
      </w:r>
      <w:r>
        <w:rPr>
          <w:rFonts w:eastAsiaTheme="minorEastAsia" w:hint="eastAsia"/>
          <w:lang w:eastAsia="zh-CN"/>
        </w:rPr>
        <w:t xml:space="preserve"> when</w:t>
      </w:r>
    </w:p>
    <w:p w:rsidR="007A5D24" w:rsidRPr="009572C8" w:rsidRDefault="007A5D24" w:rsidP="00824A89">
      <w:pPr>
        <w:pStyle w:val="a1"/>
        <w:numPr>
          <w:ilvl w:val="0"/>
          <w:numId w:val="33"/>
        </w:numPr>
        <w:rPr>
          <w:rFonts w:eastAsiaTheme="minorEastAsia"/>
          <w:lang w:eastAsia="zh-CN"/>
        </w:rPr>
      </w:pPr>
      <w:r w:rsidRPr="009572C8">
        <w:rPr>
          <w:rFonts w:eastAsiaTheme="minorEastAsia"/>
          <w:lang w:eastAsia="zh-CN"/>
        </w:rPr>
        <w:t xml:space="preserve">UE </w:t>
      </w:r>
      <w:r w:rsidR="00BA03EF" w:rsidRPr="009572C8">
        <w:rPr>
          <w:rFonts w:eastAsiaTheme="minorEastAsia" w:hint="eastAsia"/>
          <w:lang w:eastAsia="zh-CN"/>
        </w:rPr>
        <w:t xml:space="preserve">activates </w:t>
      </w:r>
      <w:r w:rsidR="00BA03EF" w:rsidRPr="009572C8">
        <w:rPr>
          <w:rFonts w:eastAsiaTheme="minorEastAsia"/>
          <w:lang w:eastAsia="zh-CN"/>
        </w:rPr>
        <w:t>the</w:t>
      </w:r>
      <w:r w:rsidR="00BA03EF" w:rsidRPr="009572C8">
        <w:rPr>
          <w:rFonts w:eastAsiaTheme="minorEastAsia" w:hint="eastAsia"/>
          <w:lang w:eastAsia="zh-CN"/>
        </w:rPr>
        <w:t xml:space="preserve"> </w:t>
      </w:r>
      <w:r w:rsidR="00BF2FBF" w:rsidRPr="009572C8">
        <w:rPr>
          <w:rFonts w:eastAsiaTheme="minorEastAsia"/>
          <w:lang w:eastAsia="zh-CN"/>
        </w:rPr>
        <w:t>function</w:t>
      </w:r>
      <w:r w:rsidR="00BF2FBF" w:rsidRPr="009572C8">
        <w:rPr>
          <w:rFonts w:eastAsiaTheme="minorEastAsia" w:hint="eastAsia"/>
          <w:lang w:eastAsia="zh-CN"/>
        </w:rPr>
        <w:t xml:space="preserve"> of </w:t>
      </w:r>
      <w:r w:rsidRPr="009572C8">
        <w:rPr>
          <w:rFonts w:eastAsiaTheme="minorEastAsia" w:hint="eastAsia"/>
          <w:lang w:eastAsia="zh-CN"/>
        </w:rPr>
        <w:t xml:space="preserve">eDRX </w:t>
      </w:r>
      <w:r w:rsidR="00824A89" w:rsidRPr="009572C8">
        <w:rPr>
          <w:rFonts w:eastAsiaTheme="minorEastAsia" w:hint="eastAsia"/>
          <w:lang w:eastAsia="zh-CN"/>
        </w:rPr>
        <w:t>during the attachment procedure;</w:t>
      </w:r>
    </w:p>
    <w:p w:rsidR="00824A89" w:rsidRPr="009572C8" w:rsidRDefault="00824A89" w:rsidP="00824A89">
      <w:pPr>
        <w:pStyle w:val="a1"/>
        <w:numPr>
          <w:ilvl w:val="0"/>
          <w:numId w:val="33"/>
        </w:numPr>
        <w:rPr>
          <w:rFonts w:eastAsiaTheme="minorEastAsia"/>
          <w:lang w:eastAsia="zh-CN"/>
        </w:rPr>
      </w:pPr>
      <w:r w:rsidRPr="009572C8">
        <w:rPr>
          <w:rFonts w:eastAsiaTheme="minorEastAsia"/>
          <w:lang w:eastAsia="zh-CN"/>
        </w:rPr>
        <w:t xml:space="preserve">UE </w:t>
      </w:r>
      <w:r w:rsidRPr="009572C8">
        <w:rPr>
          <w:rFonts w:eastAsiaTheme="minorEastAsia" w:hint="eastAsia"/>
          <w:lang w:eastAsia="zh-CN"/>
        </w:rPr>
        <w:t xml:space="preserve">updates </w:t>
      </w:r>
      <w:r w:rsidRPr="009572C8">
        <w:rPr>
          <w:rFonts w:eastAsiaTheme="minorEastAsia"/>
          <w:lang w:eastAsia="zh-CN"/>
        </w:rPr>
        <w:t>the</w:t>
      </w:r>
      <w:r w:rsidRPr="009572C8">
        <w:rPr>
          <w:rFonts w:eastAsiaTheme="minorEastAsia" w:hint="eastAsia"/>
          <w:lang w:eastAsia="zh-CN"/>
        </w:rPr>
        <w:t xml:space="preserve"> eDRX information during the tracking area update procedure;</w:t>
      </w:r>
    </w:p>
    <w:p w:rsidR="0009528D" w:rsidRPr="009572C8" w:rsidRDefault="0009528D" w:rsidP="0009528D">
      <w:pPr>
        <w:pStyle w:val="a1"/>
        <w:rPr>
          <w:rFonts w:eastAsiaTheme="minorEastAsia"/>
          <w:lang w:eastAsia="zh-CN"/>
        </w:rPr>
      </w:pPr>
      <w:proofErr w:type="spellStart"/>
      <w:proofErr w:type="gramStart"/>
      <w:r w:rsidRPr="009572C8">
        <w:rPr>
          <w:rFonts w:eastAsiaTheme="minorEastAsia" w:hint="eastAsia"/>
          <w:lang w:eastAsia="zh-CN"/>
        </w:rPr>
        <w:t>eNB</w:t>
      </w:r>
      <w:proofErr w:type="spellEnd"/>
      <w:proofErr w:type="gramEnd"/>
      <w:r w:rsidRPr="009572C8">
        <w:rPr>
          <w:rFonts w:eastAsiaTheme="minorEastAsia" w:hint="eastAsia"/>
          <w:lang w:eastAsia="zh-CN"/>
        </w:rPr>
        <w:t xml:space="preserve"> can acquire the eDRX </w:t>
      </w:r>
      <w:r w:rsidRPr="009572C8">
        <w:rPr>
          <w:rFonts w:eastAsiaTheme="minorEastAsia"/>
          <w:lang w:eastAsia="zh-CN"/>
        </w:rPr>
        <w:t>information</w:t>
      </w:r>
      <w:r w:rsidRPr="009572C8">
        <w:rPr>
          <w:rFonts w:eastAsiaTheme="minorEastAsia" w:hint="eastAsia"/>
          <w:lang w:eastAsia="zh-CN"/>
        </w:rPr>
        <w:t xml:space="preserve"> as following.</w:t>
      </w:r>
    </w:p>
    <w:p w:rsidR="00BF2FBF" w:rsidRPr="009572C8" w:rsidRDefault="0009528D" w:rsidP="0009528D">
      <w:pPr>
        <w:pStyle w:val="B1"/>
        <w:numPr>
          <w:ilvl w:val="0"/>
          <w:numId w:val="35"/>
        </w:numPr>
        <w:jc w:val="both"/>
      </w:pPr>
      <w:r w:rsidRPr="009572C8">
        <w:rPr>
          <w:lang w:val="en-US" w:eastAsia="zh-CN"/>
        </w:rPr>
        <w:t>S</w:t>
      </w:r>
      <w:r w:rsidRPr="009572C8">
        <w:rPr>
          <w:rFonts w:hint="eastAsia"/>
          <w:lang w:val="en-US" w:eastAsia="zh-CN"/>
        </w:rPr>
        <w:t xml:space="preserve">olution1. </w:t>
      </w:r>
      <w:r w:rsidR="00BF2FBF" w:rsidRPr="009572C8">
        <w:rPr>
          <w:lang w:eastAsia="zh-CN"/>
        </w:rPr>
        <w:t>T</w:t>
      </w:r>
      <w:r w:rsidR="00BF2FBF" w:rsidRPr="009572C8">
        <w:rPr>
          <w:rFonts w:hint="eastAsia"/>
          <w:lang w:eastAsia="zh-CN"/>
        </w:rPr>
        <w:t xml:space="preserve">he UE sends </w:t>
      </w:r>
      <w:r w:rsidR="0067662B" w:rsidRPr="009572C8">
        <w:rPr>
          <w:rFonts w:hint="eastAsia"/>
          <w:lang w:eastAsia="zh-CN"/>
        </w:rPr>
        <w:t xml:space="preserve">the </w:t>
      </w:r>
      <w:proofErr w:type="spellStart"/>
      <w:r w:rsidR="0067662B" w:rsidRPr="009572C8">
        <w:rPr>
          <w:rFonts w:hint="eastAsia"/>
          <w:lang w:eastAsia="zh-CN"/>
        </w:rPr>
        <w:t>eDRX</w:t>
      </w:r>
      <w:proofErr w:type="spellEnd"/>
      <w:r w:rsidR="00BF2FBF" w:rsidRPr="009572C8">
        <w:rPr>
          <w:rFonts w:hint="eastAsia"/>
          <w:lang w:eastAsia="zh-CN"/>
        </w:rPr>
        <w:t xml:space="preserve"> information to the </w:t>
      </w:r>
      <w:proofErr w:type="spellStart"/>
      <w:r w:rsidR="00BF2FBF" w:rsidRPr="009572C8">
        <w:rPr>
          <w:rFonts w:hint="eastAsia"/>
          <w:lang w:eastAsia="zh-CN"/>
        </w:rPr>
        <w:t>eNB</w:t>
      </w:r>
      <w:proofErr w:type="spellEnd"/>
      <w:r w:rsidR="00BF2FBF" w:rsidRPr="009572C8">
        <w:rPr>
          <w:rFonts w:hint="eastAsia"/>
          <w:lang w:eastAsia="zh-CN"/>
        </w:rPr>
        <w:t xml:space="preserve"> over the </w:t>
      </w:r>
      <w:proofErr w:type="spellStart"/>
      <w:r w:rsidR="00BF2FBF" w:rsidRPr="009572C8">
        <w:rPr>
          <w:rFonts w:hint="eastAsia"/>
          <w:lang w:eastAsia="zh-CN"/>
        </w:rPr>
        <w:t>Uu</w:t>
      </w:r>
      <w:proofErr w:type="spellEnd"/>
      <w:r w:rsidR="00BF2FBF" w:rsidRPr="009572C8">
        <w:rPr>
          <w:rFonts w:hint="eastAsia"/>
          <w:lang w:eastAsia="zh-CN"/>
        </w:rPr>
        <w:t xml:space="preserve"> interface</w:t>
      </w:r>
      <w:r w:rsidR="00B35308">
        <w:rPr>
          <w:rFonts w:hint="eastAsia"/>
          <w:lang w:eastAsia="zh-CN"/>
        </w:rPr>
        <w:t xml:space="preserve"> </w:t>
      </w:r>
      <w:r w:rsidR="00B35308">
        <w:rPr>
          <w:lang w:eastAsia="zh-CN"/>
        </w:rPr>
        <w:t>when</w:t>
      </w:r>
      <w:r w:rsidR="00B35308" w:rsidRPr="00B35308">
        <w:rPr>
          <w:rFonts w:eastAsiaTheme="minorEastAsia" w:hint="eastAsia"/>
          <w:lang w:eastAsia="zh-CN"/>
        </w:rPr>
        <w:t xml:space="preserve"> </w:t>
      </w:r>
      <w:proofErr w:type="spellStart"/>
      <w:r w:rsidR="00B35308" w:rsidRPr="009572C8">
        <w:rPr>
          <w:rFonts w:eastAsiaTheme="minorEastAsia" w:hint="eastAsia"/>
          <w:lang w:eastAsia="zh-CN"/>
        </w:rPr>
        <w:t>eDRX</w:t>
      </w:r>
      <w:proofErr w:type="spellEnd"/>
      <w:r w:rsidR="00B35308" w:rsidRPr="009572C8">
        <w:rPr>
          <w:rFonts w:eastAsiaTheme="minorEastAsia" w:hint="eastAsia"/>
          <w:lang w:eastAsia="zh-CN"/>
        </w:rPr>
        <w:t xml:space="preserve"> information </w:t>
      </w:r>
      <w:r w:rsidR="00B35308">
        <w:rPr>
          <w:rFonts w:eastAsiaTheme="minorEastAsia" w:hint="eastAsia"/>
          <w:lang w:eastAsia="zh-CN"/>
        </w:rPr>
        <w:t xml:space="preserve">is </w:t>
      </w:r>
      <w:r w:rsidR="00B35308" w:rsidRPr="009572C8">
        <w:rPr>
          <w:rFonts w:eastAsiaTheme="minorEastAsia" w:hint="eastAsia"/>
          <w:lang w:eastAsia="zh-CN"/>
        </w:rPr>
        <w:t>updated</w:t>
      </w:r>
      <w:r w:rsidR="00B35308">
        <w:rPr>
          <w:rFonts w:hint="eastAsia"/>
          <w:lang w:eastAsia="zh-CN"/>
        </w:rPr>
        <w:t xml:space="preserve"> </w:t>
      </w:r>
      <w:r w:rsidR="00F239C1" w:rsidRPr="009572C8">
        <w:rPr>
          <w:rFonts w:hint="eastAsia"/>
          <w:lang w:eastAsia="zh-CN"/>
        </w:rPr>
        <w:t>;</w:t>
      </w:r>
    </w:p>
    <w:p w:rsidR="00F239C1" w:rsidRPr="009572C8" w:rsidRDefault="0009528D" w:rsidP="0009528D">
      <w:pPr>
        <w:pStyle w:val="B1"/>
        <w:numPr>
          <w:ilvl w:val="0"/>
          <w:numId w:val="35"/>
        </w:numPr>
        <w:jc w:val="both"/>
      </w:pPr>
      <w:r w:rsidRPr="009572C8">
        <w:rPr>
          <w:lang w:val="en-US" w:eastAsia="zh-CN"/>
        </w:rPr>
        <w:t>S</w:t>
      </w:r>
      <w:r w:rsidRPr="009572C8">
        <w:rPr>
          <w:rFonts w:hint="eastAsia"/>
          <w:lang w:val="en-US" w:eastAsia="zh-CN"/>
        </w:rPr>
        <w:t>olution2. T</w:t>
      </w:r>
      <w:r w:rsidR="00BF2FBF" w:rsidRPr="009572C8">
        <w:rPr>
          <w:rFonts w:hint="eastAsia"/>
          <w:lang w:eastAsia="zh-CN"/>
        </w:rPr>
        <w:t xml:space="preserve">he MME sends </w:t>
      </w:r>
      <w:r w:rsidR="0067662B" w:rsidRPr="009572C8">
        <w:rPr>
          <w:rFonts w:hint="eastAsia"/>
          <w:lang w:eastAsia="zh-CN"/>
        </w:rPr>
        <w:t xml:space="preserve">the </w:t>
      </w:r>
      <w:proofErr w:type="spellStart"/>
      <w:r w:rsidR="0067662B" w:rsidRPr="009572C8">
        <w:rPr>
          <w:rFonts w:hint="eastAsia"/>
          <w:lang w:eastAsia="zh-CN"/>
        </w:rPr>
        <w:t>eDRX</w:t>
      </w:r>
      <w:proofErr w:type="spellEnd"/>
      <w:r w:rsidR="00BF2FBF" w:rsidRPr="009572C8">
        <w:rPr>
          <w:rFonts w:hint="eastAsia"/>
          <w:lang w:eastAsia="zh-CN"/>
        </w:rPr>
        <w:t xml:space="preserve"> information to the eNB over the S1 interface</w:t>
      </w:r>
      <w:r w:rsidR="00B35308">
        <w:rPr>
          <w:rFonts w:hint="eastAsia"/>
          <w:lang w:eastAsia="zh-CN"/>
        </w:rPr>
        <w:t xml:space="preserve"> when </w:t>
      </w:r>
      <w:proofErr w:type="spellStart"/>
      <w:r w:rsidR="00B35308" w:rsidRPr="009572C8">
        <w:rPr>
          <w:rFonts w:eastAsiaTheme="minorEastAsia" w:hint="eastAsia"/>
          <w:lang w:eastAsia="zh-CN"/>
        </w:rPr>
        <w:t>eDRX</w:t>
      </w:r>
      <w:proofErr w:type="spellEnd"/>
      <w:r w:rsidR="00B35308" w:rsidRPr="009572C8">
        <w:rPr>
          <w:rFonts w:eastAsiaTheme="minorEastAsia" w:hint="eastAsia"/>
          <w:lang w:eastAsia="zh-CN"/>
        </w:rPr>
        <w:t xml:space="preserve"> information </w:t>
      </w:r>
      <w:r w:rsidR="00B35308">
        <w:rPr>
          <w:rFonts w:eastAsiaTheme="minorEastAsia" w:hint="eastAsia"/>
          <w:lang w:eastAsia="zh-CN"/>
        </w:rPr>
        <w:t xml:space="preserve">is </w:t>
      </w:r>
      <w:r w:rsidR="00B35308" w:rsidRPr="009572C8">
        <w:rPr>
          <w:rFonts w:eastAsiaTheme="minorEastAsia" w:hint="eastAsia"/>
          <w:lang w:eastAsia="zh-CN"/>
        </w:rPr>
        <w:t>updated</w:t>
      </w:r>
      <w:r w:rsidR="00F239C1" w:rsidRPr="009572C8">
        <w:rPr>
          <w:rFonts w:hint="eastAsia"/>
          <w:lang w:eastAsia="zh-CN"/>
        </w:rPr>
        <w:t>;</w:t>
      </w:r>
      <w:r w:rsidR="00B35308">
        <w:rPr>
          <w:rFonts w:hint="eastAsia"/>
          <w:lang w:eastAsia="zh-CN"/>
        </w:rPr>
        <w:t xml:space="preserve"> </w:t>
      </w:r>
    </w:p>
    <w:p w:rsidR="007A5D24" w:rsidRPr="009572C8" w:rsidRDefault="0009528D" w:rsidP="0009528D">
      <w:pPr>
        <w:pStyle w:val="B1"/>
        <w:numPr>
          <w:ilvl w:val="0"/>
          <w:numId w:val="35"/>
        </w:numPr>
        <w:jc w:val="both"/>
        <w:rPr>
          <w:lang w:val="en-US" w:eastAsia="zh-CN"/>
        </w:rPr>
      </w:pPr>
      <w:r w:rsidRPr="009572C8">
        <w:rPr>
          <w:lang w:val="en-US" w:eastAsia="zh-CN"/>
        </w:rPr>
        <w:t>S</w:t>
      </w:r>
      <w:r w:rsidRPr="009572C8">
        <w:rPr>
          <w:rFonts w:hint="eastAsia"/>
          <w:lang w:val="en-US" w:eastAsia="zh-CN"/>
        </w:rPr>
        <w:t xml:space="preserve">olution3. </w:t>
      </w:r>
      <w:r w:rsidR="00A91946" w:rsidRPr="009572C8">
        <w:rPr>
          <w:rFonts w:hint="eastAsia"/>
          <w:lang w:val="en-US" w:eastAsia="zh-CN"/>
        </w:rPr>
        <w:t>O</w:t>
      </w:r>
      <w:r w:rsidR="00814C0E" w:rsidRPr="009572C8">
        <w:rPr>
          <w:rFonts w:hint="eastAsia"/>
          <w:lang w:val="en-US" w:eastAsia="zh-CN"/>
        </w:rPr>
        <w:t>nce</w:t>
      </w:r>
      <w:r w:rsidR="00F239C1" w:rsidRPr="009572C8">
        <w:rPr>
          <w:rFonts w:hint="eastAsia"/>
          <w:lang w:val="en-US" w:eastAsia="zh-CN"/>
        </w:rPr>
        <w:t xml:space="preserve"> the UE is released to </w:t>
      </w:r>
      <w:r w:rsidR="00F239C1" w:rsidRPr="009572C8">
        <w:rPr>
          <w:lang w:val="en-US" w:eastAsia="zh-CN"/>
        </w:rPr>
        <w:t>"lightly connected"</w:t>
      </w:r>
      <w:r w:rsidR="00F239C1" w:rsidRPr="009572C8">
        <w:rPr>
          <w:rFonts w:hint="eastAsia"/>
          <w:lang w:val="en-US" w:eastAsia="zh-CN"/>
        </w:rPr>
        <w:t xml:space="preserve"> state, the </w:t>
      </w:r>
      <w:proofErr w:type="spellStart"/>
      <w:r w:rsidR="00F239C1" w:rsidRPr="009572C8">
        <w:rPr>
          <w:rFonts w:hint="eastAsia"/>
          <w:lang w:val="en-US" w:eastAsia="zh-CN"/>
        </w:rPr>
        <w:t>eNB</w:t>
      </w:r>
      <w:proofErr w:type="spellEnd"/>
      <w:r w:rsidR="00F239C1" w:rsidRPr="009572C8">
        <w:rPr>
          <w:rFonts w:hint="eastAsia"/>
          <w:lang w:val="en-US" w:eastAsia="zh-CN"/>
        </w:rPr>
        <w:t xml:space="preserve"> acquires </w:t>
      </w:r>
      <w:r w:rsidR="0067662B" w:rsidRPr="009572C8">
        <w:rPr>
          <w:rFonts w:hint="eastAsia"/>
          <w:lang w:val="en-US" w:eastAsia="zh-CN"/>
        </w:rPr>
        <w:t>the eDRX</w:t>
      </w:r>
      <w:r w:rsidR="00F239C1" w:rsidRPr="009572C8">
        <w:rPr>
          <w:rFonts w:hint="eastAsia"/>
          <w:lang w:val="en-US" w:eastAsia="zh-CN"/>
        </w:rPr>
        <w:t xml:space="preserve"> information from the MME.</w:t>
      </w:r>
    </w:p>
    <w:p w:rsidR="0009528D" w:rsidRPr="009572C8" w:rsidRDefault="0009528D" w:rsidP="0009528D">
      <w:pPr>
        <w:pStyle w:val="a1"/>
        <w:rPr>
          <w:rFonts w:eastAsia="宋体"/>
          <w:lang w:eastAsia="zh-CN"/>
        </w:rPr>
      </w:pPr>
      <w:r w:rsidRPr="009572C8">
        <w:rPr>
          <w:rFonts w:eastAsia="宋体"/>
          <w:lang w:eastAsia="zh-CN"/>
        </w:rPr>
        <w:t>S</w:t>
      </w:r>
      <w:r w:rsidRPr="009572C8">
        <w:rPr>
          <w:rFonts w:eastAsia="宋体" w:hint="eastAsia"/>
          <w:lang w:eastAsia="zh-CN"/>
        </w:rPr>
        <w:t xml:space="preserve">ince the update of eDRX information is less frequent than the state transition from RRC_CONNECTED to </w:t>
      </w:r>
      <w:r w:rsidRPr="009572C8">
        <w:rPr>
          <w:lang w:eastAsia="zh-CN"/>
        </w:rPr>
        <w:t>"lightly connected"</w:t>
      </w:r>
      <w:r w:rsidR="00A91946" w:rsidRPr="009572C8">
        <w:rPr>
          <w:rFonts w:eastAsiaTheme="minorEastAsia"/>
          <w:lang w:eastAsia="zh-CN"/>
        </w:rPr>
        <w:t xml:space="preserve">, </w:t>
      </w:r>
      <w:r w:rsidR="00A91946" w:rsidRPr="009572C8">
        <w:rPr>
          <w:rFonts w:eastAsia="宋体"/>
          <w:lang w:eastAsia="zh-CN"/>
        </w:rPr>
        <w:t>solution</w:t>
      </w:r>
      <w:r w:rsidR="00A91946" w:rsidRPr="009572C8">
        <w:rPr>
          <w:rFonts w:eastAsia="宋体" w:hint="eastAsia"/>
          <w:lang w:eastAsia="zh-CN"/>
        </w:rPr>
        <w:t xml:space="preserve"> 3 causes </w:t>
      </w:r>
      <w:r w:rsidR="00BC13C6" w:rsidRPr="009572C8">
        <w:rPr>
          <w:rFonts w:eastAsia="宋体" w:hint="eastAsia"/>
          <w:lang w:eastAsia="zh-CN"/>
        </w:rPr>
        <w:t xml:space="preserve">numbers of </w:t>
      </w:r>
      <w:r w:rsidR="00A91946" w:rsidRPr="009572C8">
        <w:rPr>
          <w:rFonts w:eastAsia="宋体" w:hint="eastAsia"/>
          <w:lang w:eastAsia="zh-CN"/>
        </w:rPr>
        <w:t xml:space="preserve">redundant </w:t>
      </w:r>
      <w:r w:rsidR="00A91946" w:rsidRPr="009572C8">
        <w:rPr>
          <w:rFonts w:eastAsia="宋体"/>
          <w:lang w:eastAsia="zh-CN"/>
        </w:rPr>
        <w:t>signaling</w:t>
      </w:r>
      <w:r w:rsidR="000A7C80" w:rsidRPr="009572C8">
        <w:rPr>
          <w:rFonts w:eastAsia="宋体" w:hint="eastAsia"/>
          <w:lang w:eastAsia="zh-CN"/>
        </w:rPr>
        <w:t xml:space="preserve"> compared to the other two solutions</w:t>
      </w:r>
      <w:r w:rsidR="00A91946" w:rsidRPr="009572C8">
        <w:rPr>
          <w:rFonts w:eastAsia="宋体" w:hint="eastAsia"/>
          <w:lang w:eastAsia="zh-CN"/>
        </w:rPr>
        <w:t xml:space="preserve">. As the transmission of eDRX </w:t>
      </w:r>
      <w:r w:rsidR="00A91946" w:rsidRPr="009572C8">
        <w:rPr>
          <w:rFonts w:eastAsia="宋体"/>
          <w:lang w:eastAsia="zh-CN"/>
        </w:rPr>
        <w:t>information</w:t>
      </w:r>
      <w:r w:rsidR="00A91946" w:rsidRPr="009572C8">
        <w:rPr>
          <w:rFonts w:eastAsia="宋体" w:hint="eastAsia"/>
          <w:lang w:eastAsia="zh-CN"/>
        </w:rPr>
        <w:t xml:space="preserve"> is not supported over </w:t>
      </w:r>
      <w:proofErr w:type="spellStart"/>
      <w:r w:rsidR="00A91946" w:rsidRPr="009572C8">
        <w:rPr>
          <w:rFonts w:eastAsia="宋体" w:hint="eastAsia"/>
          <w:lang w:eastAsia="zh-CN"/>
        </w:rPr>
        <w:t>Uu</w:t>
      </w:r>
      <w:proofErr w:type="spellEnd"/>
      <w:r w:rsidR="00A91946" w:rsidRPr="009572C8">
        <w:rPr>
          <w:rFonts w:eastAsia="宋体" w:hint="eastAsia"/>
          <w:lang w:eastAsia="zh-CN"/>
        </w:rPr>
        <w:t xml:space="preserve"> interface now, a new message or a new IE needs </w:t>
      </w:r>
      <w:r w:rsidR="00A91946" w:rsidRPr="009572C8">
        <w:rPr>
          <w:rFonts w:eastAsia="宋体" w:hint="eastAsia"/>
          <w:lang w:eastAsia="zh-CN"/>
        </w:rPr>
        <w:lastRenderedPageBreak/>
        <w:t xml:space="preserve">to be introduced to </w:t>
      </w:r>
      <w:r w:rsidR="000A7C80" w:rsidRPr="009572C8">
        <w:rPr>
          <w:rFonts w:eastAsia="宋体"/>
          <w:lang w:eastAsia="zh-CN"/>
        </w:rPr>
        <w:t>support the</w:t>
      </w:r>
      <w:r w:rsidR="00A91946" w:rsidRPr="009572C8">
        <w:rPr>
          <w:rFonts w:eastAsia="宋体" w:hint="eastAsia"/>
          <w:lang w:eastAsia="zh-CN"/>
        </w:rPr>
        <w:t xml:space="preserve"> transmission </w:t>
      </w:r>
      <w:r w:rsidR="000A7C80" w:rsidRPr="009572C8">
        <w:rPr>
          <w:rFonts w:eastAsia="宋体"/>
          <w:lang w:eastAsia="zh-CN"/>
        </w:rPr>
        <w:t>of eDRX</w:t>
      </w:r>
      <w:r w:rsidR="00A91946" w:rsidRPr="009572C8">
        <w:rPr>
          <w:rFonts w:eastAsia="宋体" w:hint="eastAsia"/>
          <w:lang w:eastAsia="zh-CN"/>
        </w:rPr>
        <w:t xml:space="preserve"> </w:t>
      </w:r>
      <w:r w:rsidR="00A91946" w:rsidRPr="009572C8">
        <w:rPr>
          <w:rFonts w:eastAsia="宋体"/>
          <w:lang w:eastAsia="zh-CN"/>
        </w:rPr>
        <w:t>information</w:t>
      </w:r>
      <w:r w:rsidR="00BC13C6" w:rsidRPr="009572C8">
        <w:rPr>
          <w:rFonts w:eastAsia="宋体" w:hint="eastAsia"/>
          <w:lang w:eastAsia="zh-CN"/>
        </w:rPr>
        <w:t xml:space="preserve"> over </w:t>
      </w:r>
      <w:proofErr w:type="spellStart"/>
      <w:r w:rsidR="00BC13C6" w:rsidRPr="009572C8">
        <w:rPr>
          <w:rFonts w:eastAsia="宋体" w:hint="eastAsia"/>
          <w:lang w:eastAsia="zh-CN"/>
        </w:rPr>
        <w:t>Uu</w:t>
      </w:r>
      <w:proofErr w:type="spellEnd"/>
      <w:r w:rsidR="00BC13C6" w:rsidRPr="009572C8">
        <w:rPr>
          <w:rFonts w:eastAsia="宋体" w:hint="eastAsia"/>
          <w:lang w:eastAsia="zh-CN"/>
        </w:rPr>
        <w:t xml:space="preserve"> interface</w:t>
      </w:r>
      <w:r w:rsidR="009627AA" w:rsidRPr="009572C8">
        <w:rPr>
          <w:rFonts w:eastAsia="宋体" w:hint="eastAsia"/>
          <w:lang w:eastAsia="zh-CN"/>
        </w:rPr>
        <w:t xml:space="preserve"> in solution1 </w:t>
      </w:r>
      <w:r w:rsidR="009627AA" w:rsidRPr="009572C8">
        <w:rPr>
          <w:rFonts w:eastAsiaTheme="minorEastAsia"/>
          <w:lang w:eastAsia="zh-CN"/>
        </w:rPr>
        <w:t>after eDRX activation during the attachment procedure or the update of eDRX information during TAU procedure</w:t>
      </w:r>
      <w:r w:rsidR="000A7C80" w:rsidRPr="009572C8">
        <w:rPr>
          <w:rFonts w:eastAsia="宋体" w:hint="eastAsia"/>
          <w:lang w:eastAsia="zh-CN"/>
        </w:rPr>
        <w:t>.</w:t>
      </w:r>
    </w:p>
    <w:p w:rsidR="00A91946" w:rsidRPr="009572C8" w:rsidRDefault="00A91946" w:rsidP="00A91946">
      <w:pPr>
        <w:pStyle w:val="a1"/>
        <w:rPr>
          <w:rFonts w:eastAsiaTheme="minorEastAsia"/>
          <w:b/>
          <w:lang w:eastAsia="zh-CN"/>
        </w:rPr>
      </w:pPr>
      <w:r w:rsidRPr="009572C8">
        <w:rPr>
          <w:rFonts w:eastAsiaTheme="minorEastAsia" w:hint="eastAsia"/>
          <w:b/>
          <w:lang w:eastAsia="zh-CN"/>
        </w:rPr>
        <w:t xml:space="preserve">Proposal 1: </w:t>
      </w:r>
      <w:r w:rsidR="00D01CE0" w:rsidRPr="009572C8">
        <w:rPr>
          <w:rFonts w:hint="eastAsia"/>
          <w:b/>
          <w:lang w:eastAsia="zh-CN"/>
        </w:rPr>
        <w:t xml:space="preserve">MME sends </w:t>
      </w:r>
      <w:r w:rsidR="000B0780">
        <w:rPr>
          <w:rFonts w:eastAsiaTheme="minorEastAsia" w:hint="eastAsia"/>
          <w:b/>
          <w:lang w:eastAsia="zh-CN"/>
        </w:rPr>
        <w:t>UE</w:t>
      </w:r>
      <w:r w:rsidR="000B0780">
        <w:rPr>
          <w:rFonts w:eastAsiaTheme="minorEastAsia"/>
          <w:b/>
          <w:lang w:eastAsia="zh-CN"/>
        </w:rPr>
        <w:t>’</w:t>
      </w:r>
      <w:r w:rsidR="000B0780">
        <w:rPr>
          <w:rFonts w:eastAsiaTheme="minorEastAsia" w:hint="eastAsia"/>
          <w:b/>
          <w:lang w:eastAsia="zh-CN"/>
        </w:rPr>
        <w:t xml:space="preserve">s </w:t>
      </w:r>
      <w:r w:rsidR="00D01CE0" w:rsidRPr="009572C8">
        <w:rPr>
          <w:rFonts w:hint="eastAsia"/>
          <w:b/>
          <w:lang w:eastAsia="zh-CN"/>
        </w:rPr>
        <w:t xml:space="preserve">eDRX information to </w:t>
      </w:r>
      <w:proofErr w:type="spellStart"/>
      <w:r w:rsidR="00D01CE0" w:rsidRPr="009572C8">
        <w:rPr>
          <w:rFonts w:hint="eastAsia"/>
          <w:b/>
          <w:lang w:eastAsia="zh-CN"/>
        </w:rPr>
        <w:t>eNB</w:t>
      </w:r>
      <w:proofErr w:type="spellEnd"/>
      <w:r w:rsidRPr="009572C8">
        <w:rPr>
          <w:rFonts w:eastAsiaTheme="minorEastAsia" w:hint="eastAsia"/>
          <w:b/>
          <w:lang w:eastAsia="zh-CN"/>
        </w:rPr>
        <w:t xml:space="preserve"> </w:t>
      </w:r>
      <w:r w:rsidR="000A7C80" w:rsidRPr="009572C8">
        <w:rPr>
          <w:rFonts w:eastAsiaTheme="minorEastAsia" w:hint="eastAsia"/>
          <w:b/>
          <w:lang w:eastAsia="zh-CN"/>
        </w:rPr>
        <w:t>if</w:t>
      </w:r>
      <w:r w:rsidRPr="009572C8">
        <w:rPr>
          <w:rFonts w:eastAsiaTheme="minorEastAsia" w:hint="eastAsia"/>
          <w:b/>
          <w:lang w:eastAsia="zh-CN"/>
        </w:rPr>
        <w:t xml:space="preserve"> </w:t>
      </w:r>
      <w:r w:rsidR="000B0780">
        <w:rPr>
          <w:rFonts w:eastAsiaTheme="minorEastAsia" w:hint="eastAsia"/>
          <w:b/>
          <w:lang w:eastAsia="zh-CN"/>
        </w:rPr>
        <w:t>UE</w:t>
      </w:r>
      <w:r w:rsidR="000B0780">
        <w:rPr>
          <w:rFonts w:eastAsiaTheme="minorEastAsia"/>
          <w:b/>
          <w:lang w:eastAsia="zh-CN"/>
        </w:rPr>
        <w:t>’</w:t>
      </w:r>
      <w:r w:rsidR="000B0780">
        <w:rPr>
          <w:rFonts w:eastAsiaTheme="minorEastAsia" w:hint="eastAsia"/>
          <w:b/>
          <w:lang w:eastAsia="zh-CN"/>
        </w:rPr>
        <w:t xml:space="preserve">s </w:t>
      </w:r>
      <w:r w:rsidRPr="009572C8">
        <w:rPr>
          <w:rFonts w:eastAsiaTheme="minorEastAsia" w:hint="eastAsia"/>
          <w:b/>
          <w:lang w:eastAsia="zh-CN"/>
        </w:rPr>
        <w:t xml:space="preserve">eDRX </w:t>
      </w:r>
      <w:r w:rsidR="000A7C80" w:rsidRPr="009572C8">
        <w:rPr>
          <w:rFonts w:eastAsiaTheme="minorEastAsia" w:hint="eastAsia"/>
          <w:b/>
          <w:lang w:eastAsia="zh-CN"/>
        </w:rPr>
        <w:t xml:space="preserve">information </w:t>
      </w:r>
      <w:r w:rsidRPr="009572C8">
        <w:rPr>
          <w:rFonts w:eastAsiaTheme="minorEastAsia" w:hint="eastAsia"/>
          <w:b/>
          <w:lang w:eastAsia="zh-CN"/>
        </w:rPr>
        <w:t>is updated.</w:t>
      </w:r>
    </w:p>
    <w:p w:rsidR="000A3A4D" w:rsidRPr="009572C8" w:rsidRDefault="00B35308" w:rsidP="00B1167D">
      <w:pPr>
        <w:pStyle w:val="a1"/>
        <w:rPr>
          <w:rFonts w:eastAsia="宋体"/>
          <w:lang w:eastAsia="zh-CN"/>
        </w:rPr>
      </w:pPr>
      <w:r>
        <w:rPr>
          <w:rFonts w:eastAsiaTheme="minorEastAsia" w:hint="eastAsia"/>
          <w:lang w:eastAsia="zh-CN"/>
        </w:rPr>
        <w:t>I</w:t>
      </w:r>
      <w:r w:rsidR="009627AA" w:rsidRPr="009572C8">
        <w:rPr>
          <w:rFonts w:eastAsiaTheme="minorEastAsia" w:hint="eastAsia"/>
          <w:lang w:eastAsia="zh-CN"/>
        </w:rPr>
        <w:t xml:space="preserve">f the </w:t>
      </w:r>
      <w:r w:rsidR="00ED2AB0">
        <w:rPr>
          <w:rFonts w:eastAsiaTheme="minorEastAsia" w:hint="eastAsia"/>
          <w:lang w:eastAsia="zh-CN"/>
        </w:rPr>
        <w:t xml:space="preserve">serving </w:t>
      </w:r>
      <w:proofErr w:type="spellStart"/>
      <w:r w:rsidR="00ED2AB0">
        <w:rPr>
          <w:rFonts w:eastAsiaTheme="minorEastAsia" w:hint="eastAsia"/>
          <w:lang w:eastAsia="zh-CN"/>
        </w:rPr>
        <w:t>eNB</w:t>
      </w:r>
      <w:proofErr w:type="spellEnd"/>
      <w:r w:rsidR="00ED2AB0">
        <w:rPr>
          <w:rFonts w:eastAsiaTheme="minorEastAsia" w:hint="eastAsia"/>
          <w:lang w:eastAsia="zh-CN"/>
        </w:rPr>
        <w:t xml:space="preserve"> or the </w:t>
      </w:r>
      <w:r>
        <w:rPr>
          <w:rFonts w:eastAsiaTheme="minorEastAsia" w:hint="eastAsia"/>
          <w:lang w:eastAsia="zh-CN"/>
        </w:rPr>
        <w:t xml:space="preserve">anchor </w:t>
      </w:r>
      <w:proofErr w:type="spellStart"/>
      <w:r>
        <w:rPr>
          <w:rFonts w:eastAsiaTheme="minorEastAsia" w:hint="eastAsia"/>
          <w:lang w:eastAsia="zh-CN"/>
        </w:rPr>
        <w:t>eNB</w:t>
      </w:r>
      <w:proofErr w:type="spellEnd"/>
      <w:r>
        <w:rPr>
          <w:rFonts w:eastAsiaTheme="minorEastAsia" w:hint="eastAsia"/>
          <w:lang w:eastAsia="zh-CN"/>
        </w:rPr>
        <w:t xml:space="preserve"> changes, </w:t>
      </w:r>
      <w:r w:rsidR="000A3A4D" w:rsidRPr="009572C8">
        <w:rPr>
          <w:rFonts w:eastAsia="宋体" w:hint="eastAsia"/>
          <w:lang w:eastAsia="zh-CN"/>
        </w:rPr>
        <w:t>the following methods to acquire the eDRX information are considered:</w:t>
      </w:r>
    </w:p>
    <w:p w:rsidR="000A3A4D" w:rsidRPr="009572C8" w:rsidRDefault="009627AA" w:rsidP="009627AA">
      <w:pPr>
        <w:pStyle w:val="B1"/>
        <w:numPr>
          <w:ilvl w:val="0"/>
          <w:numId w:val="35"/>
        </w:numPr>
        <w:jc w:val="both"/>
        <w:rPr>
          <w:lang w:val="en-US" w:eastAsia="zh-CN"/>
        </w:rPr>
      </w:pPr>
      <w:r w:rsidRPr="009572C8">
        <w:rPr>
          <w:rFonts w:hint="eastAsia"/>
          <w:lang w:val="en-US" w:eastAsia="zh-CN"/>
        </w:rPr>
        <w:t xml:space="preserve">Solution1. </w:t>
      </w:r>
      <w:r w:rsidR="000A3A4D" w:rsidRPr="009572C8">
        <w:rPr>
          <w:lang w:val="en-US" w:eastAsia="zh-CN"/>
        </w:rPr>
        <w:t>I</w:t>
      </w:r>
      <w:r w:rsidR="000A3A4D" w:rsidRPr="009572C8">
        <w:rPr>
          <w:rFonts w:hint="eastAsia"/>
          <w:lang w:val="en-US" w:eastAsia="zh-CN"/>
        </w:rPr>
        <w:t xml:space="preserve">f a X2 interface </w:t>
      </w:r>
      <w:r w:rsidR="009572C8">
        <w:rPr>
          <w:rFonts w:hint="eastAsia"/>
          <w:lang w:val="en-US" w:eastAsia="zh-CN"/>
        </w:rPr>
        <w:t xml:space="preserve">exists between the </w:t>
      </w:r>
      <w:proofErr w:type="spellStart"/>
      <w:r w:rsidR="009572C8">
        <w:rPr>
          <w:rFonts w:hint="eastAsia"/>
          <w:lang w:val="en-US" w:eastAsia="zh-CN"/>
        </w:rPr>
        <w:t>eNBs</w:t>
      </w:r>
      <w:proofErr w:type="spellEnd"/>
      <w:r w:rsidR="009572C8">
        <w:rPr>
          <w:rFonts w:hint="eastAsia"/>
          <w:lang w:val="en-US" w:eastAsia="zh-CN"/>
        </w:rPr>
        <w:t>, the target</w:t>
      </w:r>
      <w:r w:rsidR="000A3A4D" w:rsidRPr="009572C8">
        <w:rPr>
          <w:rFonts w:hint="eastAsia"/>
          <w:lang w:val="en-US" w:eastAsia="zh-CN"/>
        </w:rPr>
        <w:t xml:space="preserve"> </w:t>
      </w:r>
      <w:proofErr w:type="spellStart"/>
      <w:r w:rsidR="000A3A4D" w:rsidRPr="009572C8">
        <w:rPr>
          <w:rFonts w:hint="eastAsia"/>
          <w:lang w:val="en-US" w:eastAsia="zh-CN"/>
        </w:rPr>
        <w:t>eNB</w:t>
      </w:r>
      <w:proofErr w:type="spellEnd"/>
      <w:r w:rsidR="000A3A4D" w:rsidRPr="009572C8">
        <w:rPr>
          <w:rFonts w:hint="eastAsia"/>
          <w:lang w:val="en-US" w:eastAsia="zh-CN"/>
        </w:rPr>
        <w:t xml:space="preserve"> acquires the eDRX information </w:t>
      </w:r>
      <w:r w:rsidR="009572C8">
        <w:rPr>
          <w:rFonts w:hint="eastAsia"/>
          <w:lang w:val="en-US" w:eastAsia="zh-CN"/>
        </w:rPr>
        <w:t xml:space="preserve">from the source </w:t>
      </w:r>
      <w:proofErr w:type="spellStart"/>
      <w:r w:rsidR="009572C8">
        <w:rPr>
          <w:rFonts w:hint="eastAsia"/>
          <w:lang w:val="en-US" w:eastAsia="zh-CN"/>
        </w:rPr>
        <w:t>eNB</w:t>
      </w:r>
      <w:proofErr w:type="spellEnd"/>
      <w:r w:rsidR="009572C8">
        <w:rPr>
          <w:rFonts w:hint="eastAsia"/>
          <w:lang w:val="en-US" w:eastAsia="zh-CN"/>
        </w:rPr>
        <w:t xml:space="preserve"> </w:t>
      </w:r>
      <w:r w:rsidR="000A3A4D" w:rsidRPr="009572C8">
        <w:rPr>
          <w:rFonts w:hint="eastAsia"/>
          <w:lang w:val="en-US" w:eastAsia="zh-CN"/>
        </w:rPr>
        <w:t xml:space="preserve">over the X2 </w:t>
      </w:r>
      <w:r w:rsidRPr="009572C8">
        <w:rPr>
          <w:lang w:val="en-US" w:eastAsia="zh-CN"/>
        </w:rPr>
        <w:t>interface</w:t>
      </w:r>
      <w:r w:rsidR="000A3A4D" w:rsidRPr="009572C8">
        <w:rPr>
          <w:rFonts w:hint="eastAsia"/>
          <w:lang w:val="en-US" w:eastAsia="zh-CN"/>
        </w:rPr>
        <w:t xml:space="preserve">; </w:t>
      </w:r>
      <w:r w:rsidR="000A3A4D" w:rsidRPr="009572C8">
        <w:rPr>
          <w:lang w:val="en-US" w:eastAsia="zh-CN"/>
        </w:rPr>
        <w:t>O</w:t>
      </w:r>
      <w:r w:rsidR="000A3A4D" w:rsidRPr="009572C8">
        <w:rPr>
          <w:rFonts w:hint="eastAsia"/>
          <w:lang w:val="en-US" w:eastAsia="zh-CN"/>
        </w:rPr>
        <w:t xml:space="preserve">therwise, the </w:t>
      </w:r>
      <w:r w:rsidR="009572C8">
        <w:rPr>
          <w:rFonts w:hint="eastAsia"/>
          <w:lang w:val="en-US" w:eastAsia="zh-CN"/>
        </w:rPr>
        <w:t>target</w:t>
      </w:r>
      <w:r w:rsidR="000A3A4D" w:rsidRPr="009572C8">
        <w:rPr>
          <w:rFonts w:hint="eastAsia"/>
          <w:lang w:val="en-US" w:eastAsia="zh-CN"/>
        </w:rPr>
        <w:t xml:space="preserve"> </w:t>
      </w:r>
      <w:proofErr w:type="spellStart"/>
      <w:r w:rsidR="000A3A4D" w:rsidRPr="009572C8">
        <w:rPr>
          <w:rFonts w:hint="eastAsia"/>
          <w:lang w:val="en-US" w:eastAsia="zh-CN"/>
        </w:rPr>
        <w:t>eNB</w:t>
      </w:r>
      <w:proofErr w:type="spellEnd"/>
      <w:r w:rsidR="000A3A4D" w:rsidRPr="009572C8">
        <w:rPr>
          <w:rFonts w:hint="eastAsia"/>
          <w:lang w:val="en-US" w:eastAsia="zh-CN"/>
        </w:rPr>
        <w:t xml:space="preserve"> acquires the eDRX information from the MME over the S1 </w:t>
      </w:r>
      <w:r w:rsidRPr="009572C8">
        <w:rPr>
          <w:lang w:val="en-US" w:eastAsia="zh-CN"/>
        </w:rPr>
        <w:t>interface</w:t>
      </w:r>
      <w:r w:rsidR="000A3A4D" w:rsidRPr="009572C8">
        <w:rPr>
          <w:rFonts w:hint="eastAsia"/>
          <w:lang w:val="en-US" w:eastAsia="zh-CN"/>
        </w:rPr>
        <w:t>;</w:t>
      </w:r>
    </w:p>
    <w:p w:rsidR="000A3A4D" w:rsidRPr="009572C8" w:rsidRDefault="009627AA" w:rsidP="009627AA">
      <w:pPr>
        <w:pStyle w:val="B1"/>
        <w:numPr>
          <w:ilvl w:val="0"/>
          <w:numId w:val="35"/>
        </w:numPr>
        <w:jc w:val="both"/>
        <w:rPr>
          <w:lang w:val="en-US" w:eastAsia="zh-CN"/>
        </w:rPr>
      </w:pPr>
      <w:r w:rsidRPr="009572C8">
        <w:rPr>
          <w:rFonts w:hint="eastAsia"/>
          <w:lang w:val="en-US" w:eastAsia="zh-CN"/>
        </w:rPr>
        <w:t>Solution2. T</w:t>
      </w:r>
      <w:r w:rsidR="000A3A4D" w:rsidRPr="009572C8">
        <w:rPr>
          <w:rFonts w:hint="eastAsia"/>
          <w:lang w:val="en-US" w:eastAsia="zh-CN"/>
        </w:rPr>
        <w:t xml:space="preserve">he UE sends the eDRX information to the </w:t>
      </w:r>
      <w:r w:rsidR="009572C8">
        <w:rPr>
          <w:rFonts w:hint="eastAsia"/>
          <w:lang w:val="en-US" w:eastAsia="zh-CN"/>
        </w:rPr>
        <w:t xml:space="preserve">target </w:t>
      </w:r>
      <w:proofErr w:type="spellStart"/>
      <w:r w:rsidR="000A3A4D" w:rsidRPr="009572C8">
        <w:rPr>
          <w:rFonts w:hint="eastAsia"/>
          <w:lang w:val="en-US" w:eastAsia="zh-CN"/>
        </w:rPr>
        <w:t>eNB</w:t>
      </w:r>
      <w:proofErr w:type="spellEnd"/>
      <w:r w:rsidR="000A3A4D" w:rsidRPr="009572C8">
        <w:rPr>
          <w:rFonts w:hint="eastAsia"/>
          <w:lang w:val="en-US" w:eastAsia="zh-CN"/>
        </w:rPr>
        <w:t xml:space="preserve"> over the </w:t>
      </w:r>
      <w:proofErr w:type="spellStart"/>
      <w:r w:rsidR="000A3A4D" w:rsidRPr="009572C8">
        <w:rPr>
          <w:rFonts w:hint="eastAsia"/>
          <w:lang w:val="en-US" w:eastAsia="zh-CN"/>
        </w:rPr>
        <w:t>Uu</w:t>
      </w:r>
      <w:proofErr w:type="spellEnd"/>
      <w:r w:rsidR="000A3A4D" w:rsidRPr="009572C8">
        <w:rPr>
          <w:rFonts w:hint="eastAsia"/>
          <w:lang w:val="en-US" w:eastAsia="zh-CN"/>
        </w:rPr>
        <w:t xml:space="preserve"> interface</w:t>
      </w:r>
      <w:r w:rsidR="00DF0EE6" w:rsidRPr="009572C8">
        <w:rPr>
          <w:rFonts w:hint="eastAsia"/>
          <w:lang w:val="en-US" w:eastAsia="zh-CN"/>
        </w:rPr>
        <w:t>.</w:t>
      </w:r>
    </w:p>
    <w:p w:rsidR="000A3A4D" w:rsidRPr="009572C8" w:rsidRDefault="00DF0EE6" w:rsidP="00B1167D">
      <w:pPr>
        <w:pStyle w:val="a1"/>
        <w:rPr>
          <w:rFonts w:eastAsia="宋体"/>
          <w:lang w:eastAsia="zh-CN"/>
        </w:rPr>
      </w:pPr>
      <w:r w:rsidRPr="009572C8">
        <w:rPr>
          <w:rFonts w:eastAsia="宋体"/>
          <w:lang w:eastAsia="zh-CN"/>
        </w:rPr>
        <w:t>F</w:t>
      </w:r>
      <w:r w:rsidRPr="009572C8">
        <w:rPr>
          <w:rFonts w:eastAsia="宋体" w:hint="eastAsia"/>
          <w:lang w:eastAsia="zh-CN"/>
        </w:rPr>
        <w:t xml:space="preserve">or the similar reason of solution </w:t>
      </w:r>
      <w:r w:rsidR="009627AA" w:rsidRPr="009572C8">
        <w:rPr>
          <w:rFonts w:eastAsia="宋体" w:hint="eastAsia"/>
          <w:lang w:eastAsia="zh-CN"/>
        </w:rPr>
        <w:t>1</w:t>
      </w:r>
      <w:r w:rsidRPr="009572C8">
        <w:rPr>
          <w:rFonts w:eastAsia="宋体" w:hint="eastAsia"/>
          <w:lang w:eastAsia="zh-CN"/>
        </w:rPr>
        <w:t xml:space="preserve"> in the first scenario, </w:t>
      </w:r>
      <w:r w:rsidR="009627AA" w:rsidRPr="009572C8">
        <w:rPr>
          <w:rFonts w:eastAsia="宋体" w:hint="eastAsia"/>
          <w:lang w:eastAsia="zh-CN"/>
        </w:rPr>
        <w:t>it is not recommended for the UE to send</w:t>
      </w:r>
      <w:r w:rsidRPr="009572C8">
        <w:rPr>
          <w:rFonts w:eastAsia="宋体" w:hint="eastAsia"/>
          <w:lang w:eastAsia="zh-CN"/>
        </w:rPr>
        <w:t xml:space="preserve"> </w:t>
      </w:r>
      <w:r w:rsidRPr="009572C8">
        <w:rPr>
          <w:rFonts w:hint="eastAsia"/>
          <w:lang w:eastAsia="zh-CN"/>
        </w:rPr>
        <w:t xml:space="preserve">the eDRX information to the </w:t>
      </w:r>
      <w:proofErr w:type="spellStart"/>
      <w:r w:rsidRPr="009572C8">
        <w:rPr>
          <w:rFonts w:hint="eastAsia"/>
          <w:lang w:eastAsia="zh-CN"/>
        </w:rPr>
        <w:t>eNB</w:t>
      </w:r>
      <w:proofErr w:type="spellEnd"/>
      <w:r w:rsidRPr="009572C8">
        <w:rPr>
          <w:rFonts w:hint="eastAsia"/>
          <w:lang w:eastAsia="zh-CN"/>
        </w:rPr>
        <w:t xml:space="preserve"> over the </w:t>
      </w:r>
      <w:proofErr w:type="spellStart"/>
      <w:r w:rsidRPr="009572C8">
        <w:rPr>
          <w:rFonts w:hint="eastAsia"/>
          <w:lang w:eastAsia="zh-CN"/>
        </w:rPr>
        <w:t>Uu</w:t>
      </w:r>
      <w:proofErr w:type="spellEnd"/>
      <w:r w:rsidRPr="009572C8">
        <w:rPr>
          <w:rFonts w:hint="eastAsia"/>
          <w:lang w:eastAsia="zh-CN"/>
        </w:rPr>
        <w:t xml:space="preserve"> interface</w:t>
      </w:r>
      <w:r w:rsidRPr="009572C8">
        <w:rPr>
          <w:rFonts w:eastAsiaTheme="minorEastAsia" w:hint="eastAsia"/>
          <w:lang w:eastAsia="zh-CN"/>
        </w:rPr>
        <w:t xml:space="preserve"> to inform </w:t>
      </w:r>
      <w:r w:rsidR="009572C8">
        <w:rPr>
          <w:rFonts w:eastAsiaTheme="minorEastAsia" w:hint="eastAsia"/>
          <w:lang w:eastAsia="zh-CN"/>
        </w:rPr>
        <w:t xml:space="preserve">the </w:t>
      </w:r>
      <w:proofErr w:type="spellStart"/>
      <w:r w:rsidRPr="009572C8">
        <w:rPr>
          <w:rFonts w:eastAsiaTheme="minorEastAsia" w:hint="eastAsia"/>
          <w:lang w:eastAsia="zh-CN"/>
        </w:rPr>
        <w:t>eNB</w:t>
      </w:r>
      <w:proofErr w:type="spellEnd"/>
      <w:r w:rsidRPr="009572C8">
        <w:rPr>
          <w:rFonts w:eastAsiaTheme="minorEastAsia" w:hint="eastAsia"/>
          <w:lang w:eastAsia="zh-CN"/>
        </w:rPr>
        <w:t xml:space="preserve"> the UE</w:t>
      </w:r>
      <w:r w:rsidRPr="009572C8">
        <w:rPr>
          <w:rFonts w:eastAsiaTheme="minorEastAsia"/>
          <w:lang w:eastAsia="zh-CN"/>
        </w:rPr>
        <w:t>’</w:t>
      </w:r>
      <w:r w:rsidRPr="009572C8">
        <w:rPr>
          <w:rFonts w:eastAsiaTheme="minorEastAsia" w:hint="eastAsia"/>
          <w:lang w:eastAsia="zh-CN"/>
        </w:rPr>
        <w:t>s eDRX information</w:t>
      </w:r>
      <w:r w:rsidRPr="009572C8">
        <w:rPr>
          <w:rFonts w:eastAsia="宋体" w:hint="eastAsia"/>
          <w:lang w:eastAsia="zh-CN"/>
        </w:rPr>
        <w:t>.</w:t>
      </w:r>
    </w:p>
    <w:p w:rsidR="007D258A" w:rsidRPr="009572C8" w:rsidRDefault="003647D1">
      <w:pPr>
        <w:pStyle w:val="a1"/>
        <w:rPr>
          <w:b/>
          <w:lang w:eastAsia="zh-CN"/>
        </w:rPr>
      </w:pPr>
      <w:r w:rsidRPr="009572C8">
        <w:rPr>
          <w:rFonts w:eastAsiaTheme="minorEastAsia" w:hint="eastAsia"/>
          <w:b/>
          <w:lang w:eastAsia="zh-CN"/>
        </w:rPr>
        <w:t xml:space="preserve">Proposal 2: </w:t>
      </w:r>
      <w:proofErr w:type="spellStart"/>
      <w:r w:rsidR="00DF0EE6" w:rsidRPr="009572C8">
        <w:rPr>
          <w:rFonts w:eastAsiaTheme="minorEastAsia" w:hint="eastAsia"/>
          <w:b/>
          <w:lang w:eastAsia="zh-CN"/>
        </w:rPr>
        <w:t>eNB</w:t>
      </w:r>
      <w:proofErr w:type="spellEnd"/>
      <w:r w:rsidR="00DF0EE6" w:rsidRPr="009572C8">
        <w:rPr>
          <w:rFonts w:eastAsiaTheme="minorEastAsia" w:hint="eastAsia"/>
          <w:b/>
          <w:lang w:eastAsia="zh-CN"/>
        </w:rPr>
        <w:t xml:space="preserve"> acquires UE</w:t>
      </w:r>
      <w:r w:rsidR="00DF0EE6" w:rsidRPr="009572C8">
        <w:rPr>
          <w:rFonts w:eastAsiaTheme="minorEastAsia"/>
          <w:b/>
          <w:lang w:eastAsia="zh-CN"/>
        </w:rPr>
        <w:t>’</w:t>
      </w:r>
      <w:r w:rsidR="00DF0EE6" w:rsidRPr="009572C8">
        <w:rPr>
          <w:rFonts w:eastAsiaTheme="minorEastAsia" w:hint="eastAsia"/>
          <w:b/>
          <w:lang w:eastAsia="zh-CN"/>
        </w:rPr>
        <w:t xml:space="preserve">s eDRX information from MME or </w:t>
      </w:r>
      <w:r w:rsidR="009572C8">
        <w:rPr>
          <w:rFonts w:eastAsiaTheme="minorEastAsia" w:hint="eastAsia"/>
          <w:b/>
          <w:lang w:eastAsia="zh-CN"/>
        </w:rPr>
        <w:t>source</w:t>
      </w:r>
      <w:r w:rsidR="00DF0EE6" w:rsidRPr="009572C8">
        <w:rPr>
          <w:rFonts w:eastAsiaTheme="minorEastAsia" w:hint="eastAsia"/>
          <w:b/>
          <w:lang w:eastAsia="zh-CN"/>
        </w:rPr>
        <w:t xml:space="preserve"> </w:t>
      </w:r>
      <w:proofErr w:type="spellStart"/>
      <w:r w:rsidR="00DF0EE6" w:rsidRPr="009572C8">
        <w:rPr>
          <w:rFonts w:eastAsiaTheme="minorEastAsia" w:hint="eastAsia"/>
          <w:b/>
          <w:lang w:eastAsia="zh-CN"/>
        </w:rPr>
        <w:t>eNB</w:t>
      </w:r>
      <w:proofErr w:type="spellEnd"/>
      <w:r w:rsidR="00214B0F" w:rsidRPr="009572C8">
        <w:rPr>
          <w:rFonts w:eastAsiaTheme="minorEastAsia" w:hint="eastAsia"/>
          <w:b/>
          <w:lang w:eastAsia="zh-CN"/>
        </w:rPr>
        <w:t xml:space="preserve"> </w:t>
      </w:r>
      <w:r w:rsidR="00547D33" w:rsidRPr="00547D33">
        <w:rPr>
          <w:rFonts w:eastAsiaTheme="minorEastAsia" w:hint="eastAsia"/>
          <w:b/>
          <w:lang w:eastAsia="zh-CN"/>
        </w:rPr>
        <w:t xml:space="preserve">if the serving </w:t>
      </w:r>
      <w:proofErr w:type="spellStart"/>
      <w:r w:rsidR="00547D33" w:rsidRPr="00547D33">
        <w:rPr>
          <w:rFonts w:eastAsiaTheme="minorEastAsia" w:hint="eastAsia"/>
          <w:b/>
          <w:lang w:eastAsia="zh-CN"/>
        </w:rPr>
        <w:t>eNB</w:t>
      </w:r>
      <w:proofErr w:type="spellEnd"/>
      <w:r w:rsidR="00547D33" w:rsidRPr="00547D33">
        <w:rPr>
          <w:rFonts w:eastAsiaTheme="minorEastAsia" w:hint="eastAsia"/>
          <w:b/>
          <w:lang w:eastAsia="zh-CN"/>
        </w:rPr>
        <w:t xml:space="preserve"> or the anchor </w:t>
      </w:r>
      <w:proofErr w:type="spellStart"/>
      <w:r w:rsidR="00547D33" w:rsidRPr="00547D33">
        <w:rPr>
          <w:rFonts w:eastAsiaTheme="minorEastAsia" w:hint="eastAsia"/>
          <w:b/>
          <w:lang w:eastAsia="zh-CN"/>
        </w:rPr>
        <w:t>eNB</w:t>
      </w:r>
      <w:proofErr w:type="spellEnd"/>
      <w:r w:rsidR="00547D33" w:rsidRPr="00547D33">
        <w:rPr>
          <w:rFonts w:eastAsiaTheme="minorEastAsia" w:hint="eastAsia"/>
          <w:b/>
          <w:lang w:eastAsia="zh-CN"/>
        </w:rPr>
        <w:t xml:space="preserve"> changes</w:t>
      </w:r>
      <w:r w:rsidR="009627AA" w:rsidRPr="009572C8">
        <w:rPr>
          <w:rFonts w:eastAsiaTheme="minorEastAsia" w:hint="eastAsia"/>
          <w:b/>
          <w:lang w:eastAsia="zh-CN"/>
        </w:rPr>
        <w:t>, i.e. i</w:t>
      </w:r>
      <w:r w:rsidR="00214B0F" w:rsidRPr="00547D33">
        <w:rPr>
          <w:rFonts w:eastAsiaTheme="minorEastAsia" w:hint="eastAsia"/>
          <w:b/>
          <w:lang w:eastAsia="zh-CN"/>
        </w:rPr>
        <w:t xml:space="preserve">f </w:t>
      </w:r>
      <w:proofErr w:type="gramStart"/>
      <w:r w:rsidR="00214B0F" w:rsidRPr="00547D33">
        <w:rPr>
          <w:rFonts w:eastAsiaTheme="minorEastAsia" w:hint="eastAsia"/>
          <w:b/>
          <w:lang w:eastAsia="zh-CN"/>
        </w:rPr>
        <w:t>a</w:t>
      </w:r>
      <w:proofErr w:type="gramEnd"/>
      <w:r w:rsidR="00214B0F" w:rsidRPr="00547D33">
        <w:rPr>
          <w:rFonts w:eastAsiaTheme="minorEastAsia" w:hint="eastAsia"/>
          <w:b/>
          <w:lang w:eastAsia="zh-CN"/>
        </w:rPr>
        <w:t xml:space="preserve"> X2 interface exists between the </w:t>
      </w:r>
      <w:proofErr w:type="spellStart"/>
      <w:r w:rsidR="00214B0F" w:rsidRPr="00547D33">
        <w:rPr>
          <w:rFonts w:eastAsiaTheme="minorEastAsia" w:hint="eastAsia"/>
          <w:b/>
          <w:lang w:eastAsia="zh-CN"/>
        </w:rPr>
        <w:t>eNBs</w:t>
      </w:r>
      <w:proofErr w:type="spellEnd"/>
      <w:r w:rsidR="00214B0F" w:rsidRPr="00547D33">
        <w:rPr>
          <w:rFonts w:eastAsiaTheme="minorEastAsia" w:hint="eastAsia"/>
          <w:b/>
          <w:lang w:eastAsia="zh-CN"/>
        </w:rPr>
        <w:t xml:space="preserve">, the </w:t>
      </w:r>
      <w:r w:rsidR="009572C8">
        <w:rPr>
          <w:rFonts w:eastAsiaTheme="minorEastAsia" w:hint="eastAsia"/>
          <w:b/>
          <w:lang w:eastAsia="zh-CN"/>
        </w:rPr>
        <w:t>target</w:t>
      </w:r>
      <w:r w:rsidR="00214B0F" w:rsidRPr="00547D33">
        <w:rPr>
          <w:rFonts w:eastAsiaTheme="minorEastAsia" w:hint="eastAsia"/>
          <w:b/>
          <w:lang w:eastAsia="zh-CN"/>
        </w:rPr>
        <w:t xml:space="preserve"> </w:t>
      </w:r>
      <w:proofErr w:type="spellStart"/>
      <w:r w:rsidR="00214B0F" w:rsidRPr="00547D33">
        <w:rPr>
          <w:rFonts w:eastAsiaTheme="minorEastAsia" w:hint="eastAsia"/>
          <w:b/>
          <w:lang w:eastAsia="zh-CN"/>
        </w:rPr>
        <w:t>eNB</w:t>
      </w:r>
      <w:proofErr w:type="spellEnd"/>
      <w:r w:rsidR="00214B0F" w:rsidRPr="00547D33">
        <w:rPr>
          <w:rFonts w:eastAsiaTheme="minorEastAsia" w:hint="eastAsia"/>
          <w:b/>
          <w:lang w:eastAsia="zh-CN"/>
        </w:rPr>
        <w:t xml:space="preserve"> acquires the eDRX info</w:t>
      </w:r>
      <w:r w:rsidR="009627AA" w:rsidRPr="00547D33">
        <w:rPr>
          <w:rFonts w:eastAsiaTheme="minorEastAsia" w:hint="eastAsia"/>
          <w:b/>
          <w:lang w:eastAsia="zh-CN"/>
        </w:rPr>
        <w:t>rmation</w:t>
      </w:r>
      <w:r w:rsidR="009572C8">
        <w:rPr>
          <w:rFonts w:eastAsiaTheme="minorEastAsia" w:hint="eastAsia"/>
          <w:b/>
          <w:lang w:eastAsia="zh-CN"/>
        </w:rPr>
        <w:t xml:space="preserve"> from the source </w:t>
      </w:r>
      <w:proofErr w:type="spellStart"/>
      <w:r w:rsidR="009572C8">
        <w:rPr>
          <w:rFonts w:eastAsiaTheme="minorEastAsia" w:hint="eastAsia"/>
          <w:b/>
          <w:lang w:eastAsia="zh-CN"/>
        </w:rPr>
        <w:t>eNB</w:t>
      </w:r>
      <w:proofErr w:type="spellEnd"/>
      <w:r w:rsidR="009627AA" w:rsidRPr="00547D33">
        <w:rPr>
          <w:rFonts w:eastAsiaTheme="minorEastAsia" w:hint="eastAsia"/>
          <w:b/>
          <w:lang w:eastAsia="zh-CN"/>
        </w:rPr>
        <w:t xml:space="preserve"> over the X2 </w:t>
      </w:r>
      <w:proofErr w:type="spellStart"/>
      <w:r w:rsidR="009627AA" w:rsidRPr="00547D33">
        <w:rPr>
          <w:rFonts w:eastAsiaTheme="minorEastAsia" w:hint="eastAsia"/>
          <w:b/>
          <w:lang w:eastAsia="zh-CN"/>
        </w:rPr>
        <w:t>interfance</w:t>
      </w:r>
      <w:proofErr w:type="spellEnd"/>
      <w:r w:rsidR="009627AA" w:rsidRPr="009572C8">
        <w:rPr>
          <w:rFonts w:eastAsiaTheme="minorEastAsia" w:hint="eastAsia"/>
          <w:b/>
          <w:lang w:eastAsia="zh-CN"/>
        </w:rPr>
        <w:t>, o</w:t>
      </w:r>
      <w:r w:rsidR="009627AA" w:rsidRPr="00547D33">
        <w:rPr>
          <w:rFonts w:eastAsiaTheme="minorEastAsia" w:hint="eastAsia"/>
          <w:b/>
          <w:lang w:eastAsia="zh-CN"/>
        </w:rPr>
        <w:t>therwise</w:t>
      </w:r>
      <w:r w:rsidR="009627AA" w:rsidRPr="009572C8">
        <w:rPr>
          <w:rFonts w:eastAsiaTheme="minorEastAsia" w:hint="eastAsia"/>
          <w:b/>
          <w:lang w:eastAsia="zh-CN"/>
        </w:rPr>
        <w:t xml:space="preserve"> </w:t>
      </w:r>
      <w:r w:rsidR="009572C8" w:rsidRPr="00547D33">
        <w:rPr>
          <w:rFonts w:eastAsiaTheme="minorEastAsia" w:hint="eastAsia"/>
          <w:b/>
          <w:lang w:eastAsia="zh-CN"/>
        </w:rPr>
        <w:t>the</w:t>
      </w:r>
      <w:r w:rsidR="009572C8">
        <w:rPr>
          <w:rFonts w:hint="eastAsia"/>
          <w:b/>
          <w:lang w:eastAsia="zh-CN"/>
        </w:rPr>
        <w:t xml:space="preserve"> </w:t>
      </w:r>
      <w:r w:rsidR="009572C8">
        <w:rPr>
          <w:rFonts w:eastAsiaTheme="minorEastAsia" w:hint="eastAsia"/>
          <w:b/>
          <w:lang w:eastAsia="zh-CN"/>
        </w:rPr>
        <w:t>target</w:t>
      </w:r>
      <w:r w:rsidR="00214B0F" w:rsidRPr="009572C8">
        <w:rPr>
          <w:rFonts w:hint="eastAsia"/>
          <w:b/>
          <w:lang w:eastAsia="zh-CN"/>
        </w:rPr>
        <w:t xml:space="preserve"> </w:t>
      </w:r>
      <w:proofErr w:type="spellStart"/>
      <w:r w:rsidR="00214B0F" w:rsidRPr="009572C8">
        <w:rPr>
          <w:rFonts w:hint="eastAsia"/>
          <w:b/>
          <w:lang w:eastAsia="zh-CN"/>
        </w:rPr>
        <w:t>eNB</w:t>
      </w:r>
      <w:proofErr w:type="spellEnd"/>
      <w:r w:rsidR="00214B0F" w:rsidRPr="009572C8">
        <w:rPr>
          <w:rFonts w:hint="eastAsia"/>
          <w:b/>
          <w:lang w:eastAsia="zh-CN"/>
        </w:rPr>
        <w:t xml:space="preserve"> acquires the eDRX information from the MME over the S1 </w:t>
      </w:r>
      <w:r w:rsidR="009572C8" w:rsidRPr="009572C8">
        <w:rPr>
          <w:b/>
          <w:lang w:eastAsia="zh-CN"/>
        </w:rPr>
        <w:t>interface</w:t>
      </w:r>
      <w:r w:rsidR="00214B0F" w:rsidRPr="009572C8">
        <w:rPr>
          <w:rFonts w:hint="eastAsia"/>
          <w:b/>
          <w:lang w:eastAsia="zh-CN"/>
        </w:rPr>
        <w:t>.</w:t>
      </w:r>
    </w:p>
    <w:p w:rsidR="00216EB7" w:rsidRPr="009572C8" w:rsidRDefault="00216EB7" w:rsidP="00B1167D">
      <w:pPr>
        <w:pStyle w:val="1"/>
        <w:numPr>
          <w:ilvl w:val="0"/>
          <w:numId w:val="1"/>
        </w:numPr>
        <w:jc w:val="both"/>
      </w:pPr>
      <w:r w:rsidRPr="009572C8">
        <w:t>Conclusion</w:t>
      </w:r>
    </w:p>
    <w:p w:rsidR="000A65BF" w:rsidRPr="009572C8" w:rsidRDefault="000A65BF" w:rsidP="00B1167D">
      <w:pPr>
        <w:pStyle w:val="a1"/>
        <w:spacing w:after="180"/>
        <w:rPr>
          <w:rFonts w:eastAsia="宋体"/>
          <w:lang w:val="en-GB" w:eastAsia="zh-CN"/>
        </w:rPr>
      </w:pPr>
      <w:r w:rsidRPr="009572C8">
        <w:rPr>
          <w:rFonts w:eastAsia="宋体"/>
          <w:lang w:val="en-GB" w:eastAsia="zh-CN"/>
        </w:rPr>
        <w:t xml:space="preserve">This contribution discusses the </w:t>
      </w:r>
      <w:r w:rsidRPr="009572C8">
        <w:rPr>
          <w:rFonts w:eastAsia="宋体" w:hint="eastAsia"/>
          <w:lang w:val="en-GB" w:eastAsia="zh-CN"/>
        </w:rPr>
        <w:t>i</w:t>
      </w:r>
      <w:r w:rsidRPr="009572C8">
        <w:rPr>
          <w:rFonts w:eastAsia="宋体"/>
          <w:lang w:val="en-GB" w:eastAsia="zh-CN"/>
        </w:rPr>
        <w:t xml:space="preserve">ssues of </w:t>
      </w:r>
      <w:r w:rsidR="0086442D" w:rsidRPr="009572C8">
        <w:rPr>
          <w:rFonts w:eastAsia="宋体"/>
          <w:lang w:val="en-GB" w:eastAsia="zh-CN"/>
        </w:rPr>
        <w:t>acquisition</w:t>
      </w:r>
      <w:r w:rsidR="0086442D" w:rsidRPr="009572C8">
        <w:rPr>
          <w:rFonts w:eastAsia="宋体" w:hint="eastAsia"/>
          <w:lang w:val="en-GB" w:eastAsia="zh-CN"/>
        </w:rPr>
        <w:t xml:space="preserve"> of </w:t>
      </w:r>
      <w:r w:rsidR="0067662B" w:rsidRPr="009572C8">
        <w:rPr>
          <w:rFonts w:eastAsia="宋体" w:hint="eastAsia"/>
          <w:lang w:val="en-GB" w:eastAsia="zh-CN"/>
        </w:rPr>
        <w:t xml:space="preserve">the </w:t>
      </w:r>
      <w:proofErr w:type="spellStart"/>
      <w:r w:rsidR="0067662B" w:rsidRPr="009572C8">
        <w:rPr>
          <w:rFonts w:eastAsia="宋体" w:hint="eastAsia"/>
          <w:lang w:val="en-GB" w:eastAsia="zh-CN"/>
        </w:rPr>
        <w:t>eDRX</w:t>
      </w:r>
      <w:proofErr w:type="spellEnd"/>
      <w:r w:rsidR="0086442D" w:rsidRPr="009572C8">
        <w:rPr>
          <w:rFonts w:eastAsia="宋体" w:hint="eastAsia"/>
          <w:lang w:val="en-GB" w:eastAsia="zh-CN"/>
        </w:rPr>
        <w:t xml:space="preserve"> information for light </w:t>
      </w:r>
      <w:r w:rsidR="0086442D" w:rsidRPr="009572C8">
        <w:rPr>
          <w:rFonts w:eastAsia="宋体"/>
          <w:lang w:val="en-GB" w:eastAsia="zh-CN"/>
        </w:rPr>
        <w:t>connection</w:t>
      </w:r>
      <w:r w:rsidRPr="009572C8">
        <w:rPr>
          <w:rFonts w:eastAsia="宋体"/>
          <w:lang w:val="en-GB" w:eastAsia="zh-CN"/>
        </w:rPr>
        <w:t>. The following proposals are made:</w:t>
      </w:r>
    </w:p>
    <w:p w:rsidR="000B0780" w:rsidRPr="009572C8" w:rsidRDefault="000B0780" w:rsidP="000B0780">
      <w:pPr>
        <w:pStyle w:val="a1"/>
        <w:rPr>
          <w:rFonts w:eastAsiaTheme="minorEastAsia"/>
          <w:b/>
          <w:lang w:eastAsia="zh-CN"/>
        </w:rPr>
      </w:pPr>
      <w:r w:rsidRPr="009572C8">
        <w:rPr>
          <w:rFonts w:eastAsiaTheme="minorEastAsia" w:hint="eastAsia"/>
          <w:b/>
          <w:lang w:eastAsia="zh-CN"/>
        </w:rPr>
        <w:t xml:space="preserve">Proposal 1: </w:t>
      </w:r>
      <w:r w:rsidRPr="009572C8">
        <w:rPr>
          <w:rFonts w:hint="eastAsia"/>
          <w:b/>
          <w:lang w:eastAsia="zh-CN"/>
        </w:rPr>
        <w:t xml:space="preserve">MME sends </w:t>
      </w:r>
      <w:r>
        <w:rPr>
          <w:rFonts w:eastAsiaTheme="minorEastAsia" w:hint="eastAsia"/>
          <w:b/>
          <w:lang w:eastAsia="zh-CN"/>
        </w:rPr>
        <w:t>UE</w:t>
      </w:r>
      <w:r>
        <w:rPr>
          <w:rFonts w:eastAsiaTheme="minorEastAsia"/>
          <w:b/>
          <w:lang w:eastAsia="zh-CN"/>
        </w:rPr>
        <w:t>’</w:t>
      </w:r>
      <w:r>
        <w:rPr>
          <w:rFonts w:eastAsiaTheme="minorEastAsia" w:hint="eastAsia"/>
          <w:b/>
          <w:lang w:eastAsia="zh-CN"/>
        </w:rPr>
        <w:t xml:space="preserve">s </w:t>
      </w:r>
      <w:r w:rsidRPr="009572C8">
        <w:rPr>
          <w:rFonts w:hint="eastAsia"/>
          <w:b/>
          <w:lang w:eastAsia="zh-CN"/>
        </w:rPr>
        <w:t xml:space="preserve">eDRX information to </w:t>
      </w:r>
      <w:proofErr w:type="spellStart"/>
      <w:r w:rsidRPr="009572C8">
        <w:rPr>
          <w:rFonts w:hint="eastAsia"/>
          <w:b/>
          <w:lang w:eastAsia="zh-CN"/>
        </w:rPr>
        <w:t>eNB</w:t>
      </w:r>
      <w:proofErr w:type="spellEnd"/>
      <w:r w:rsidRPr="009572C8">
        <w:rPr>
          <w:rFonts w:eastAsiaTheme="minorEastAsia" w:hint="eastAsia"/>
          <w:b/>
          <w:lang w:eastAsia="zh-CN"/>
        </w:rPr>
        <w:t xml:space="preserve"> if </w:t>
      </w:r>
      <w:r>
        <w:rPr>
          <w:rFonts w:eastAsiaTheme="minorEastAsia" w:hint="eastAsia"/>
          <w:b/>
          <w:lang w:eastAsia="zh-CN"/>
        </w:rPr>
        <w:t>UE</w:t>
      </w:r>
      <w:r>
        <w:rPr>
          <w:rFonts w:eastAsiaTheme="minorEastAsia"/>
          <w:b/>
          <w:lang w:eastAsia="zh-CN"/>
        </w:rPr>
        <w:t>’</w:t>
      </w:r>
      <w:r>
        <w:rPr>
          <w:rFonts w:eastAsiaTheme="minorEastAsia" w:hint="eastAsia"/>
          <w:b/>
          <w:lang w:eastAsia="zh-CN"/>
        </w:rPr>
        <w:t xml:space="preserve">s </w:t>
      </w:r>
      <w:r w:rsidRPr="009572C8">
        <w:rPr>
          <w:rFonts w:eastAsiaTheme="minorEastAsia" w:hint="eastAsia"/>
          <w:b/>
          <w:lang w:eastAsia="zh-CN"/>
        </w:rPr>
        <w:t>eDRX information is updated.</w:t>
      </w:r>
    </w:p>
    <w:p w:rsidR="00547D33" w:rsidRPr="00547D33" w:rsidRDefault="00547D33" w:rsidP="00547D33">
      <w:pPr>
        <w:pStyle w:val="a1"/>
        <w:rPr>
          <w:rFonts w:eastAsiaTheme="minorEastAsia"/>
          <w:b/>
          <w:lang w:eastAsia="zh-CN"/>
        </w:rPr>
      </w:pPr>
      <w:r w:rsidRPr="009572C8">
        <w:rPr>
          <w:rFonts w:eastAsiaTheme="minorEastAsia" w:hint="eastAsia"/>
          <w:b/>
          <w:lang w:eastAsia="zh-CN"/>
        </w:rPr>
        <w:t xml:space="preserve">Proposal 2: </w:t>
      </w:r>
      <w:proofErr w:type="spellStart"/>
      <w:r w:rsidRPr="009572C8">
        <w:rPr>
          <w:rFonts w:eastAsiaTheme="minorEastAsia" w:hint="eastAsia"/>
          <w:b/>
          <w:lang w:eastAsia="zh-CN"/>
        </w:rPr>
        <w:t>eNB</w:t>
      </w:r>
      <w:proofErr w:type="spellEnd"/>
      <w:r w:rsidRPr="009572C8">
        <w:rPr>
          <w:rFonts w:eastAsiaTheme="minorEastAsia" w:hint="eastAsia"/>
          <w:b/>
          <w:lang w:eastAsia="zh-CN"/>
        </w:rPr>
        <w:t xml:space="preserve"> acquires UE</w:t>
      </w:r>
      <w:r w:rsidRPr="009572C8">
        <w:rPr>
          <w:rFonts w:eastAsiaTheme="minorEastAsia"/>
          <w:b/>
          <w:lang w:eastAsia="zh-CN"/>
        </w:rPr>
        <w:t>’</w:t>
      </w:r>
      <w:r w:rsidRPr="009572C8">
        <w:rPr>
          <w:rFonts w:eastAsiaTheme="minorEastAsia" w:hint="eastAsia"/>
          <w:b/>
          <w:lang w:eastAsia="zh-CN"/>
        </w:rPr>
        <w:t xml:space="preserve">s eDRX information from MME or </w:t>
      </w:r>
      <w:r>
        <w:rPr>
          <w:rFonts w:eastAsiaTheme="minorEastAsia" w:hint="eastAsia"/>
          <w:b/>
          <w:lang w:eastAsia="zh-CN"/>
        </w:rPr>
        <w:t>source</w:t>
      </w:r>
      <w:r w:rsidRPr="009572C8">
        <w:rPr>
          <w:rFonts w:eastAsiaTheme="minorEastAsia" w:hint="eastAsia"/>
          <w:b/>
          <w:lang w:eastAsia="zh-CN"/>
        </w:rPr>
        <w:t xml:space="preserve"> </w:t>
      </w:r>
      <w:proofErr w:type="spellStart"/>
      <w:r w:rsidRPr="009572C8">
        <w:rPr>
          <w:rFonts w:eastAsiaTheme="minorEastAsia" w:hint="eastAsia"/>
          <w:b/>
          <w:lang w:eastAsia="zh-CN"/>
        </w:rPr>
        <w:t>eNB</w:t>
      </w:r>
      <w:proofErr w:type="spellEnd"/>
      <w:r w:rsidRPr="009572C8">
        <w:rPr>
          <w:rFonts w:eastAsiaTheme="minorEastAsia" w:hint="eastAsia"/>
          <w:b/>
          <w:lang w:eastAsia="zh-CN"/>
        </w:rPr>
        <w:t xml:space="preserve"> </w:t>
      </w:r>
      <w:r w:rsidRPr="00547D33">
        <w:rPr>
          <w:rFonts w:eastAsiaTheme="minorEastAsia" w:hint="eastAsia"/>
          <w:b/>
          <w:lang w:eastAsia="zh-CN"/>
        </w:rPr>
        <w:t xml:space="preserve">if the serving </w:t>
      </w:r>
      <w:proofErr w:type="spellStart"/>
      <w:r w:rsidRPr="00547D33">
        <w:rPr>
          <w:rFonts w:eastAsiaTheme="minorEastAsia" w:hint="eastAsia"/>
          <w:b/>
          <w:lang w:eastAsia="zh-CN"/>
        </w:rPr>
        <w:t>eNB</w:t>
      </w:r>
      <w:proofErr w:type="spellEnd"/>
      <w:r w:rsidRPr="00547D33">
        <w:rPr>
          <w:rFonts w:eastAsiaTheme="minorEastAsia" w:hint="eastAsia"/>
          <w:b/>
          <w:lang w:eastAsia="zh-CN"/>
        </w:rPr>
        <w:t xml:space="preserve"> or the anchor </w:t>
      </w:r>
      <w:proofErr w:type="spellStart"/>
      <w:r w:rsidRPr="00547D33">
        <w:rPr>
          <w:rFonts w:eastAsiaTheme="minorEastAsia" w:hint="eastAsia"/>
          <w:b/>
          <w:lang w:eastAsia="zh-CN"/>
        </w:rPr>
        <w:t>eNB</w:t>
      </w:r>
      <w:proofErr w:type="spellEnd"/>
      <w:r w:rsidRPr="00547D33">
        <w:rPr>
          <w:rFonts w:eastAsiaTheme="minorEastAsia" w:hint="eastAsia"/>
          <w:b/>
          <w:lang w:eastAsia="zh-CN"/>
        </w:rPr>
        <w:t xml:space="preserve"> changes</w:t>
      </w:r>
      <w:r w:rsidRPr="009572C8">
        <w:rPr>
          <w:rFonts w:eastAsiaTheme="minorEastAsia" w:hint="eastAsia"/>
          <w:b/>
          <w:lang w:eastAsia="zh-CN"/>
        </w:rPr>
        <w:t>, i.e. i</w:t>
      </w:r>
      <w:r w:rsidRPr="00547D33">
        <w:rPr>
          <w:rFonts w:eastAsiaTheme="minorEastAsia" w:hint="eastAsia"/>
          <w:b/>
          <w:lang w:eastAsia="zh-CN"/>
        </w:rPr>
        <w:t xml:space="preserve">f </w:t>
      </w:r>
      <w:proofErr w:type="gramStart"/>
      <w:r w:rsidRPr="00547D33">
        <w:rPr>
          <w:rFonts w:eastAsiaTheme="minorEastAsia" w:hint="eastAsia"/>
          <w:b/>
          <w:lang w:eastAsia="zh-CN"/>
        </w:rPr>
        <w:t>a</w:t>
      </w:r>
      <w:proofErr w:type="gramEnd"/>
      <w:r w:rsidRPr="00547D33">
        <w:rPr>
          <w:rFonts w:eastAsiaTheme="minorEastAsia" w:hint="eastAsia"/>
          <w:b/>
          <w:lang w:eastAsia="zh-CN"/>
        </w:rPr>
        <w:t xml:space="preserve"> X2 interface exists between the </w:t>
      </w:r>
      <w:proofErr w:type="spellStart"/>
      <w:r w:rsidRPr="00547D33">
        <w:rPr>
          <w:rFonts w:eastAsiaTheme="minorEastAsia" w:hint="eastAsia"/>
          <w:b/>
          <w:lang w:eastAsia="zh-CN"/>
        </w:rPr>
        <w:t>eNBs</w:t>
      </w:r>
      <w:proofErr w:type="spellEnd"/>
      <w:r w:rsidRPr="00547D33">
        <w:rPr>
          <w:rFonts w:eastAsiaTheme="minorEastAsia" w:hint="eastAsia"/>
          <w:b/>
          <w:lang w:eastAsia="zh-CN"/>
        </w:rPr>
        <w:t xml:space="preserve">, the </w:t>
      </w:r>
      <w:r>
        <w:rPr>
          <w:rFonts w:eastAsiaTheme="minorEastAsia" w:hint="eastAsia"/>
          <w:b/>
          <w:lang w:eastAsia="zh-CN"/>
        </w:rPr>
        <w:t>target</w:t>
      </w:r>
      <w:r w:rsidRPr="00547D33">
        <w:rPr>
          <w:rFonts w:eastAsiaTheme="minorEastAsia" w:hint="eastAsia"/>
          <w:b/>
          <w:lang w:eastAsia="zh-CN"/>
        </w:rPr>
        <w:t xml:space="preserve"> </w:t>
      </w:r>
      <w:proofErr w:type="spellStart"/>
      <w:r w:rsidRPr="00547D33">
        <w:rPr>
          <w:rFonts w:eastAsiaTheme="minorEastAsia" w:hint="eastAsia"/>
          <w:b/>
          <w:lang w:eastAsia="zh-CN"/>
        </w:rPr>
        <w:t>eNB</w:t>
      </w:r>
      <w:proofErr w:type="spellEnd"/>
      <w:r w:rsidRPr="00547D33">
        <w:rPr>
          <w:rFonts w:eastAsiaTheme="minorEastAsia" w:hint="eastAsia"/>
          <w:b/>
          <w:lang w:eastAsia="zh-CN"/>
        </w:rPr>
        <w:t xml:space="preserve"> acquires the eDRX information</w:t>
      </w:r>
      <w:r>
        <w:rPr>
          <w:rFonts w:eastAsiaTheme="minorEastAsia" w:hint="eastAsia"/>
          <w:b/>
          <w:lang w:eastAsia="zh-CN"/>
        </w:rPr>
        <w:t xml:space="preserve"> from the source </w:t>
      </w:r>
      <w:proofErr w:type="spellStart"/>
      <w:r>
        <w:rPr>
          <w:rFonts w:eastAsiaTheme="minorEastAsia" w:hint="eastAsia"/>
          <w:b/>
          <w:lang w:eastAsia="zh-CN"/>
        </w:rPr>
        <w:t>eNB</w:t>
      </w:r>
      <w:proofErr w:type="spellEnd"/>
      <w:r w:rsidRPr="00547D33">
        <w:rPr>
          <w:rFonts w:eastAsiaTheme="minorEastAsia" w:hint="eastAsia"/>
          <w:b/>
          <w:lang w:eastAsia="zh-CN"/>
        </w:rPr>
        <w:t xml:space="preserve"> over the X2 </w:t>
      </w:r>
      <w:proofErr w:type="spellStart"/>
      <w:r w:rsidRPr="00547D33">
        <w:rPr>
          <w:rFonts w:eastAsiaTheme="minorEastAsia" w:hint="eastAsia"/>
          <w:b/>
          <w:lang w:eastAsia="zh-CN"/>
        </w:rPr>
        <w:t>interfance</w:t>
      </w:r>
      <w:proofErr w:type="spellEnd"/>
      <w:r w:rsidRPr="009572C8">
        <w:rPr>
          <w:rFonts w:eastAsiaTheme="minorEastAsia" w:hint="eastAsia"/>
          <w:b/>
          <w:lang w:eastAsia="zh-CN"/>
        </w:rPr>
        <w:t>, o</w:t>
      </w:r>
      <w:r w:rsidRPr="00547D33">
        <w:rPr>
          <w:rFonts w:eastAsiaTheme="minorEastAsia" w:hint="eastAsia"/>
          <w:b/>
          <w:lang w:eastAsia="zh-CN"/>
        </w:rPr>
        <w:t>therwise</w:t>
      </w:r>
      <w:r w:rsidRPr="009572C8">
        <w:rPr>
          <w:rFonts w:eastAsiaTheme="minorEastAsia" w:hint="eastAsia"/>
          <w:b/>
          <w:lang w:eastAsia="zh-CN"/>
        </w:rPr>
        <w:t xml:space="preserve"> </w:t>
      </w:r>
      <w:r w:rsidRPr="00547D33">
        <w:rPr>
          <w:rFonts w:eastAsiaTheme="minorEastAsia" w:hint="eastAsia"/>
          <w:b/>
          <w:lang w:eastAsia="zh-CN"/>
        </w:rPr>
        <w:t xml:space="preserve">the </w:t>
      </w:r>
      <w:r>
        <w:rPr>
          <w:rFonts w:eastAsiaTheme="minorEastAsia" w:hint="eastAsia"/>
          <w:b/>
          <w:lang w:eastAsia="zh-CN"/>
        </w:rPr>
        <w:t>target</w:t>
      </w:r>
      <w:r w:rsidRPr="00547D33">
        <w:rPr>
          <w:rFonts w:eastAsiaTheme="minorEastAsia" w:hint="eastAsia"/>
          <w:b/>
          <w:lang w:eastAsia="zh-CN"/>
        </w:rPr>
        <w:t xml:space="preserve"> </w:t>
      </w:r>
      <w:proofErr w:type="spellStart"/>
      <w:r w:rsidRPr="00547D33">
        <w:rPr>
          <w:rFonts w:eastAsiaTheme="minorEastAsia" w:hint="eastAsia"/>
          <w:b/>
          <w:lang w:eastAsia="zh-CN"/>
        </w:rPr>
        <w:t>eNB</w:t>
      </w:r>
      <w:proofErr w:type="spellEnd"/>
      <w:r w:rsidRPr="00547D33">
        <w:rPr>
          <w:rFonts w:eastAsiaTheme="minorEastAsia" w:hint="eastAsia"/>
          <w:b/>
          <w:lang w:eastAsia="zh-CN"/>
        </w:rPr>
        <w:t xml:space="preserve"> acquires the eDRX information from the MME over the S1 </w:t>
      </w:r>
      <w:r w:rsidRPr="00547D33">
        <w:rPr>
          <w:rFonts w:eastAsiaTheme="minorEastAsia"/>
          <w:b/>
          <w:lang w:eastAsia="zh-CN"/>
        </w:rPr>
        <w:t>interface</w:t>
      </w:r>
      <w:r w:rsidRPr="00547D33">
        <w:rPr>
          <w:rFonts w:eastAsiaTheme="minorEastAsia" w:hint="eastAsia"/>
          <w:b/>
          <w:lang w:eastAsia="zh-CN"/>
        </w:rPr>
        <w:t>.</w:t>
      </w:r>
    </w:p>
    <w:p w:rsidR="00216EB7" w:rsidRPr="009572C8" w:rsidRDefault="00216EB7" w:rsidP="00B1167D">
      <w:pPr>
        <w:pStyle w:val="1"/>
        <w:numPr>
          <w:ilvl w:val="0"/>
          <w:numId w:val="1"/>
        </w:numPr>
        <w:jc w:val="both"/>
      </w:pPr>
      <w:r w:rsidRPr="009572C8">
        <w:t>Reference</w:t>
      </w:r>
    </w:p>
    <w:p w:rsidR="00EF5124" w:rsidRPr="009572C8" w:rsidRDefault="00324398" w:rsidP="00B1167D">
      <w:pPr>
        <w:jc w:val="both"/>
        <w:rPr>
          <w:rFonts w:cs="Arial"/>
          <w:lang w:eastAsia="zh-CN"/>
        </w:rPr>
      </w:pPr>
      <w:r w:rsidRPr="009572C8">
        <w:rPr>
          <w:rFonts w:cs="Arial" w:hint="eastAsia"/>
          <w:lang w:eastAsia="zh-CN"/>
        </w:rPr>
        <w:t>[1]</w:t>
      </w:r>
      <w:r w:rsidRPr="009572C8">
        <w:rPr>
          <w:rFonts w:cs="Arial" w:hint="eastAsia"/>
          <w:lang w:eastAsia="zh-CN"/>
        </w:rPr>
        <w:tab/>
      </w:r>
      <w:r w:rsidR="000960A5" w:rsidRPr="009572C8">
        <w:rPr>
          <w:rFonts w:cs="Arial" w:hint="eastAsia"/>
          <w:lang w:eastAsia="zh-CN"/>
        </w:rPr>
        <w:t>RP-16</w:t>
      </w:r>
      <w:r w:rsidR="00F92C26" w:rsidRPr="009572C8">
        <w:rPr>
          <w:rFonts w:cs="Arial" w:hint="eastAsia"/>
          <w:lang w:eastAsia="zh-CN"/>
        </w:rPr>
        <w:t>0937</w:t>
      </w:r>
      <w:r w:rsidR="00B6355F" w:rsidRPr="009572C8">
        <w:rPr>
          <w:rFonts w:ascii="Arial" w:eastAsiaTheme="minorEastAsia" w:hAnsi="Arial" w:cs="Arial" w:hint="eastAsia"/>
          <w:b/>
          <w:lang w:eastAsia="zh-CN"/>
        </w:rPr>
        <w:t xml:space="preserve"> </w:t>
      </w:r>
      <w:r w:rsidR="00F92C26" w:rsidRPr="009572C8">
        <w:rPr>
          <w:rFonts w:cs="Arial"/>
          <w:lang w:eastAsia="zh-CN"/>
        </w:rPr>
        <w:t xml:space="preserve">Revision of WI: </w:t>
      </w:r>
      <w:r w:rsidR="00F92C26" w:rsidRPr="009572C8">
        <w:rPr>
          <w:rFonts w:cs="Arial" w:hint="eastAsia"/>
          <w:lang w:eastAsia="zh-CN"/>
        </w:rPr>
        <w:t>S</w:t>
      </w:r>
      <w:r w:rsidR="00F92C26" w:rsidRPr="009572C8">
        <w:rPr>
          <w:rFonts w:cs="Arial"/>
          <w:lang w:eastAsia="zh-CN"/>
        </w:rPr>
        <w:t>ignalling reduction to enable light connection for LTE</w:t>
      </w:r>
    </w:p>
    <w:p w:rsidR="00B6355F" w:rsidRDefault="00B6355F" w:rsidP="00B1167D">
      <w:pPr>
        <w:jc w:val="both"/>
        <w:rPr>
          <w:lang w:eastAsia="zh-CN"/>
        </w:rPr>
      </w:pPr>
      <w:r w:rsidRPr="009572C8">
        <w:rPr>
          <w:rFonts w:cs="Arial" w:hint="eastAsia"/>
          <w:lang w:eastAsia="zh-CN"/>
        </w:rPr>
        <w:t>[2]</w:t>
      </w:r>
      <w:r w:rsidRPr="009572C8">
        <w:rPr>
          <w:rFonts w:cs="Arial" w:hint="eastAsia"/>
          <w:lang w:eastAsia="zh-CN"/>
        </w:rPr>
        <w:tab/>
      </w:r>
      <w:r w:rsidRPr="009572C8">
        <w:t>R2- 16</w:t>
      </w:r>
      <w:r w:rsidR="00602D88" w:rsidRPr="009572C8">
        <w:rPr>
          <w:rFonts w:cs="Arial" w:hint="eastAsia"/>
          <w:lang w:eastAsia="zh-CN"/>
        </w:rPr>
        <w:t>3930</w:t>
      </w:r>
      <w:r w:rsidRPr="009572C8">
        <w:rPr>
          <w:rFonts w:cs="Arial" w:hint="eastAsia"/>
          <w:lang w:eastAsia="zh-CN"/>
        </w:rPr>
        <w:t xml:space="preserve"> </w:t>
      </w:r>
      <w:r w:rsidR="00602D88" w:rsidRPr="009572C8">
        <w:t>Evaluation on RAN initiated paging and MME initiated paging</w:t>
      </w:r>
      <w:r w:rsidR="00602D88" w:rsidRPr="009572C8">
        <w:tab/>
      </w:r>
      <w:proofErr w:type="spellStart"/>
      <w:r w:rsidR="00602D88" w:rsidRPr="009572C8">
        <w:t>Huawei</w:t>
      </w:r>
      <w:proofErr w:type="spellEnd"/>
      <w:r w:rsidR="00602D88" w:rsidRPr="009572C8">
        <w:t>,</w:t>
      </w:r>
      <w:r w:rsidR="00720DB1">
        <w:rPr>
          <w:rFonts w:hint="eastAsia"/>
          <w:lang w:eastAsia="zh-CN"/>
        </w:rPr>
        <w:t xml:space="preserve"> </w:t>
      </w:r>
      <w:proofErr w:type="spellStart"/>
      <w:r w:rsidR="00720DB1">
        <w:t>HiSilicon</w:t>
      </w:r>
      <w:proofErr w:type="spellEnd"/>
    </w:p>
    <w:p w:rsidR="00B5335D" w:rsidRPr="009572C8" w:rsidRDefault="00B5335D" w:rsidP="00B1167D">
      <w:pPr>
        <w:jc w:val="both"/>
        <w:rPr>
          <w:rFonts w:cs="Arial"/>
          <w:lang w:eastAsia="zh-CN"/>
        </w:rPr>
      </w:pPr>
      <w:r w:rsidRPr="00720DB1">
        <w:rPr>
          <w:rFonts w:cs="Arial" w:hint="eastAsia"/>
          <w:lang w:eastAsia="zh-CN"/>
        </w:rPr>
        <w:t>[3]</w:t>
      </w:r>
      <w:r w:rsidRPr="00720DB1">
        <w:rPr>
          <w:rFonts w:cs="Arial" w:hint="eastAsia"/>
          <w:lang w:eastAsia="zh-CN"/>
        </w:rPr>
        <w:tab/>
      </w:r>
      <w:hyperlink r:id="rId8" w:history="1">
        <w:r w:rsidR="00720DB1" w:rsidRPr="00720DB1">
          <w:rPr>
            <w:rFonts w:cs="Arial"/>
            <w:lang w:eastAsia="zh-CN"/>
          </w:rPr>
          <w:t>R2-164988</w:t>
        </w:r>
      </w:hyperlink>
      <w:r w:rsidR="00720DB1" w:rsidRPr="00720DB1">
        <w:rPr>
          <w:rFonts w:cs="Arial" w:hint="eastAsia"/>
          <w:lang w:eastAsia="zh-CN"/>
        </w:rPr>
        <w:t xml:space="preserve"> </w:t>
      </w:r>
      <w:r w:rsidR="00720DB1" w:rsidRPr="00720DB1">
        <w:rPr>
          <w:rFonts w:cs="Arial"/>
          <w:lang w:eastAsia="zh-CN"/>
        </w:rPr>
        <w:t>Details on RAN-initiated paging design</w:t>
      </w:r>
      <w:r w:rsidR="00720DB1" w:rsidRPr="00720DB1">
        <w:rPr>
          <w:rFonts w:cs="Arial"/>
          <w:lang w:eastAsia="zh-CN"/>
        </w:rPr>
        <w:tab/>
        <w:t>Intel Corporation</w:t>
      </w:r>
    </w:p>
    <w:sectPr w:rsidR="00B5335D" w:rsidRPr="009572C8" w:rsidSect="00C751E7">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3688" w:rsidRDefault="00DA3688">
      <w:r>
        <w:separator/>
      </w:r>
    </w:p>
  </w:endnote>
  <w:endnote w:type="continuationSeparator" w:id="0">
    <w:p w:rsidR="00DA3688" w:rsidRDefault="00DA36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3BB" w:rsidRDefault="008D7B5D" w:rsidP="004F78EE">
    <w:pPr>
      <w:pStyle w:val="ad"/>
      <w:framePr w:wrap="around" w:vAnchor="text" w:hAnchor="margin" w:xAlign="center" w:y="1"/>
      <w:rPr>
        <w:rStyle w:val="af"/>
      </w:rPr>
    </w:pPr>
    <w:r>
      <w:rPr>
        <w:rStyle w:val="af"/>
      </w:rPr>
      <w:fldChar w:fldCharType="begin"/>
    </w:r>
    <w:r w:rsidR="002D33BB">
      <w:rPr>
        <w:rStyle w:val="af"/>
      </w:rPr>
      <w:instrText xml:space="preserve">PAGE  </w:instrText>
    </w:r>
    <w:r>
      <w:rPr>
        <w:rStyle w:val="af"/>
      </w:rPr>
      <w:fldChar w:fldCharType="end"/>
    </w:r>
  </w:p>
  <w:p w:rsidR="002D33BB" w:rsidRDefault="002D33BB">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3BB" w:rsidRDefault="008D7B5D" w:rsidP="004F78EE">
    <w:pPr>
      <w:pStyle w:val="ad"/>
      <w:framePr w:wrap="around" w:vAnchor="text" w:hAnchor="margin" w:xAlign="center" w:y="1"/>
      <w:rPr>
        <w:rStyle w:val="af"/>
      </w:rPr>
    </w:pPr>
    <w:r>
      <w:rPr>
        <w:rStyle w:val="af"/>
      </w:rPr>
      <w:fldChar w:fldCharType="begin"/>
    </w:r>
    <w:r w:rsidR="002D33BB">
      <w:rPr>
        <w:rStyle w:val="af"/>
      </w:rPr>
      <w:instrText xml:space="preserve">PAGE  </w:instrText>
    </w:r>
    <w:r>
      <w:rPr>
        <w:rStyle w:val="af"/>
      </w:rPr>
      <w:fldChar w:fldCharType="separate"/>
    </w:r>
    <w:r w:rsidR="00547D33">
      <w:rPr>
        <w:rStyle w:val="af"/>
        <w:noProof/>
      </w:rPr>
      <w:t>2</w:t>
    </w:r>
    <w:r>
      <w:rPr>
        <w:rStyle w:val="af"/>
      </w:rPr>
      <w:fldChar w:fldCharType="end"/>
    </w:r>
  </w:p>
  <w:p w:rsidR="002D33BB" w:rsidRPr="00D87819" w:rsidRDefault="002D33BB" w:rsidP="00BE0A62">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3688" w:rsidRDefault="00DA3688">
      <w:r>
        <w:separator/>
      </w:r>
    </w:p>
  </w:footnote>
  <w:footnote w:type="continuationSeparator" w:id="0">
    <w:p w:rsidR="00DA3688" w:rsidRDefault="00DA36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3BB" w:rsidRDefault="002D33BB" w:rsidP="00633361">
    <w:pPr>
      <w:pStyle w:val="a5"/>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562F4D2"/>
    <w:lvl w:ilvl="0">
      <w:start w:val="1"/>
      <w:numFmt w:val="decimal"/>
      <w:pStyle w:val="a"/>
      <w:lvlText w:val="%1."/>
      <w:lvlJc w:val="left"/>
      <w:pPr>
        <w:tabs>
          <w:tab w:val="num" w:pos="926"/>
        </w:tabs>
        <w:ind w:left="926" w:hanging="360"/>
      </w:pPr>
      <w:rPr>
        <w:rFonts w:cs="Times New Roman"/>
      </w:rPr>
    </w:lvl>
  </w:abstractNum>
  <w:abstractNum w:abstractNumId="1">
    <w:nsid w:val="02EE24ED"/>
    <w:multiLevelType w:val="hybridMultilevel"/>
    <w:tmpl w:val="9F4CA93A"/>
    <w:lvl w:ilvl="0" w:tplc="27E83A7A">
      <w:start w:val="1"/>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0A423DA0"/>
    <w:multiLevelType w:val="hybridMultilevel"/>
    <w:tmpl w:val="C7688F5E"/>
    <w:lvl w:ilvl="0" w:tplc="E01C0B7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B65FBE"/>
    <w:multiLevelType w:val="hybridMultilevel"/>
    <w:tmpl w:val="5A30357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FC46F8"/>
    <w:multiLevelType w:val="hybridMultilevel"/>
    <w:tmpl w:val="58F4FBAA"/>
    <w:lvl w:ilvl="0" w:tplc="520896D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6">
    <w:nsid w:val="18A82A79"/>
    <w:multiLevelType w:val="hybridMultilevel"/>
    <w:tmpl w:val="A2144BA6"/>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B083D54"/>
    <w:multiLevelType w:val="hybridMultilevel"/>
    <w:tmpl w:val="E6F01088"/>
    <w:lvl w:ilvl="0" w:tplc="C8BEAB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23843495"/>
    <w:multiLevelType w:val="hybridMultilevel"/>
    <w:tmpl w:val="B19AD1AE"/>
    <w:lvl w:ilvl="0" w:tplc="40F0A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11">
    <w:nsid w:val="2A7F1501"/>
    <w:multiLevelType w:val="hybridMultilevel"/>
    <w:tmpl w:val="C0C4B74A"/>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2BF7CBC"/>
    <w:multiLevelType w:val="hybridMultilevel"/>
    <w:tmpl w:val="193686D6"/>
    <w:lvl w:ilvl="0" w:tplc="08B44D86">
      <w:start w:val="4"/>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nsid w:val="4439035C"/>
    <w:multiLevelType w:val="hybridMultilevel"/>
    <w:tmpl w:val="C7688F5E"/>
    <w:lvl w:ilvl="0" w:tplc="E01C0B74">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44454362"/>
    <w:multiLevelType w:val="hybridMultilevel"/>
    <w:tmpl w:val="87F2CF7C"/>
    <w:lvl w:ilvl="0" w:tplc="08B44D86">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93E0ABB"/>
    <w:multiLevelType w:val="hybridMultilevel"/>
    <w:tmpl w:val="CFDEFF2E"/>
    <w:lvl w:ilvl="0" w:tplc="C67AF1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D8525CC"/>
    <w:multiLevelType w:val="hybridMultilevel"/>
    <w:tmpl w:val="A2144BA6"/>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10B5B0A"/>
    <w:multiLevelType w:val="hybridMultilevel"/>
    <w:tmpl w:val="D042202A"/>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52677700"/>
    <w:multiLevelType w:val="hybridMultilevel"/>
    <w:tmpl w:val="1A101E7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3EE1F27"/>
    <w:multiLevelType w:val="hybridMultilevel"/>
    <w:tmpl w:val="89EE10AA"/>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59734A6D"/>
    <w:multiLevelType w:val="hybridMultilevel"/>
    <w:tmpl w:val="B19AD1AE"/>
    <w:lvl w:ilvl="0" w:tplc="40F0A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F0E677B"/>
    <w:multiLevelType w:val="hybridMultilevel"/>
    <w:tmpl w:val="2C16C6A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08F281F"/>
    <w:multiLevelType w:val="hybridMultilevel"/>
    <w:tmpl w:val="ED3EFD0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3">
    <w:nsid w:val="61F54C42"/>
    <w:multiLevelType w:val="hybridMultilevel"/>
    <w:tmpl w:val="9E64EE6E"/>
    <w:lvl w:ilvl="0" w:tplc="56EC1898">
      <w:start w:val="1"/>
      <w:numFmt w:val="bullet"/>
      <w:lvlText w:val="-"/>
      <w:lvlJc w:val="left"/>
      <w:pPr>
        <w:ind w:left="720" w:hanging="360"/>
      </w:pPr>
      <w:rPr>
        <w:rFonts w:ascii="Arial" w:hAnsi="Arial" w:hint="default"/>
        <w:sz w:val="16"/>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63A03CAB"/>
    <w:multiLevelType w:val="hybridMultilevel"/>
    <w:tmpl w:val="6818F3D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6">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18660BF"/>
    <w:multiLevelType w:val="hybridMultilevel"/>
    <w:tmpl w:val="B19AD1AE"/>
    <w:lvl w:ilvl="0" w:tplc="40F0A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1AF118B"/>
    <w:multiLevelType w:val="hybridMultilevel"/>
    <w:tmpl w:val="5EE6105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72310341"/>
    <w:multiLevelType w:val="hybridMultilevel"/>
    <w:tmpl w:val="03007758"/>
    <w:lvl w:ilvl="0" w:tplc="7424E73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486F42"/>
    <w:multiLevelType w:val="hybridMultilevel"/>
    <w:tmpl w:val="2132E802"/>
    <w:lvl w:ilvl="0" w:tplc="27E83A7A">
      <w:start w:val="1"/>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nsid w:val="736D6E2A"/>
    <w:multiLevelType w:val="hybridMultilevel"/>
    <w:tmpl w:val="2A94F242"/>
    <w:lvl w:ilvl="0" w:tplc="C32C1D64">
      <w:start w:val="1"/>
      <w:numFmt w:val="decimal"/>
      <w:pStyle w:val="2"/>
      <w:lvlText w:val="[%1]"/>
      <w:lvlJc w:val="left"/>
      <w:pPr>
        <w:tabs>
          <w:tab w:val="num" w:pos="2041"/>
        </w:tabs>
        <w:ind w:left="2041" w:hanging="73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73E32E49"/>
    <w:multiLevelType w:val="hybridMultilevel"/>
    <w:tmpl w:val="CBA86496"/>
    <w:lvl w:ilvl="0" w:tplc="8ED27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412229F"/>
    <w:multiLevelType w:val="hybridMultilevel"/>
    <w:tmpl w:val="8E0037E2"/>
    <w:lvl w:ilvl="0" w:tplc="BC76B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AC22C61"/>
    <w:multiLevelType w:val="hybridMultilevel"/>
    <w:tmpl w:val="401003D0"/>
    <w:lvl w:ilvl="0" w:tplc="A75E6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BED18BC"/>
    <w:multiLevelType w:val="multilevel"/>
    <w:tmpl w:val="0B449EB4"/>
    <w:lvl w:ilvl="0">
      <w:start w:val="1"/>
      <w:numFmt w:val="decimal"/>
      <w:lvlText w:val="%1."/>
      <w:lvlJc w:val="left"/>
      <w:pPr>
        <w:tabs>
          <w:tab w:val="num" w:pos="567"/>
        </w:tabs>
        <w:ind w:left="567" w:hanging="567"/>
      </w:pPr>
      <w:rPr>
        <w:rFonts w:cs="Times New Roman" w:hint="default"/>
        <w:u w:val="none"/>
      </w:rPr>
    </w:lvl>
    <w:lvl w:ilvl="1">
      <w:start w:val="1"/>
      <w:numFmt w:val="decimal"/>
      <w:lvlText w:val="%1.%2."/>
      <w:lvlJc w:val="left"/>
      <w:pPr>
        <w:tabs>
          <w:tab w:val="num" w:pos="567"/>
        </w:tabs>
        <w:ind w:left="567" w:hanging="567"/>
      </w:pPr>
      <w:rPr>
        <w:rFonts w:cs="Times New Roman" w:hint="default"/>
        <w:u w:val="none"/>
      </w:rPr>
    </w:lvl>
    <w:lvl w:ilvl="2">
      <w:start w:val="1"/>
      <w:numFmt w:val="decimal"/>
      <w:lvlText w:val="%1.%2.%3"/>
      <w:lvlJc w:val="left"/>
      <w:pPr>
        <w:tabs>
          <w:tab w:val="num" w:pos="-5500"/>
        </w:tabs>
        <w:ind w:left="-2949" w:hanging="1304"/>
      </w:pPr>
      <w:rPr>
        <w:rFonts w:cs="Times New Roman" w:hint="default"/>
        <w:u w:val="none"/>
      </w:rPr>
    </w:lvl>
    <w:lvl w:ilvl="3">
      <w:start w:val="1"/>
      <w:numFmt w:val="decimal"/>
      <w:lvlText w:val="%1.%2.%3.%4"/>
      <w:lvlJc w:val="left"/>
      <w:pPr>
        <w:tabs>
          <w:tab w:val="num" w:pos="-5500"/>
        </w:tabs>
        <w:ind w:left="-2949" w:hanging="1304"/>
      </w:pPr>
      <w:rPr>
        <w:rFonts w:cs="Times New Roman" w:hint="default"/>
        <w:u w:val="none"/>
      </w:rPr>
    </w:lvl>
    <w:lvl w:ilvl="4">
      <w:start w:val="1"/>
      <w:numFmt w:val="decimal"/>
      <w:lvlText w:val="%1.%2.%3.%4.%5"/>
      <w:lvlJc w:val="left"/>
      <w:pPr>
        <w:tabs>
          <w:tab w:val="num" w:pos="-5500"/>
        </w:tabs>
        <w:ind w:left="-5500"/>
      </w:pPr>
      <w:rPr>
        <w:rFonts w:cs="Times New Roman" w:hint="default"/>
      </w:rPr>
    </w:lvl>
    <w:lvl w:ilvl="5">
      <w:start w:val="1"/>
      <w:numFmt w:val="decimal"/>
      <w:lvlText w:val="%1.%2.%3.%4.%5.%6"/>
      <w:lvlJc w:val="left"/>
      <w:pPr>
        <w:tabs>
          <w:tab w:val="num" w:pos="-5500"/>
        </w:tabs>
        <w:ind w:left="-5500"/>
      </w:pPr>
      <w:rPr>
        <w:rFonts w:cs="Times New Roman" w:hint="default"/>
      </w:rPr>
    </w:lvl>
    <w:lvl w:ilvl="6">
      <w:start w:val="1"/>
      <w:numFmt w:val="decimal"/>
      <w:lvlText w:val="%1.%2.%3.%4.%5.%6.%7"/>
      <w:lvlJc w:val="left"/>
      <w:pPr>
        <w:tabs>
          <w:tab w:val="num" w:pos="-5500"/>
        </w:tabs>
        <w:ind w:left="-5500"/>
      </w:pPr>
      <w:rPr>
        <w:rFonts w:cs="Times New Roman" w:hint="default"/>
      </w:rPr>
    </w:lvl>
    <w:lvl w:ilvl="7">
      <w:start w:val="1"/>
      <w:numFmt w:val="decimal"/>
      <w:lvlText w:val="%1.%2.%3.%4.%5.%6.%7.%8"/>
      <w:lvlJc w:val="left"/>
      <w:pPr>
        <w:tabs>
          <w:tab w:val="num" w:pos="-5500"/>
        </w:tabs>
        <w:ind w:left="-5500"/>
      </w:pPr>
      <w:rPr>
        <w:rFonts w:cs="Times New Roman" w:hint="default"/>
      </w:rPr>
    </w:lvl>
    <w:lvl w:ilvl="8">
      <w:start w:val="1"/>
      <w:numFmt w:val="decimal"/>
      <w:lvlText w:val="%1.%2.%3.%4.%5.%6.%7.%8.%9"/>
      <w:lvlJc w:val="left"/>
      <w:pPr>
        <w:tabs>
          <w:tab w:val="num" w:pos="-5500"/>
        </w:tabs>
        <w:ind w:left="-5500"/>
      </w:pPr>
      <w:rPr>
        <w:rFonts w:cs="Times New Roman" w:hint="default"/>
      </w:rPr>
    </w:lvl>
  </w:abstractNum>
  <w:num w:numId="1">
    <w:abstractNumId w:val="35"/>
  </w:num>
  <w:num w:numId="2">
    <w:abstractNumId w:val="31"/>
  </w:num>
  <w:num w:numId="3">
    <w:abstractNumId w:val="0"/>
  </w:num>
  <w:num w:numId="4">
    <w:abstractNumId w:val="8"/>
  </w:num>
  <w:num w:numId="5">
    <w:abstractNumId w:val="34"/>
  </w:num>
  <w:num w:numId="6">
    <w:abstractNumId w:val="16"/>
  </w:num>
  <w:num w:numId="7">
    <w:abstractNumId w:val="24"/>
  </w:num>
  <w:num w:numId="8">
    <w:abstractNumId w:val="18"/>
  </w:num>
  <w:num w:numId="9">
    <w:abstractNumId w:val="6"/>
  </w:num>
  <w:num w:numId="10">
    <w:abstractNumId w:val="11"/>
  </w:num>
  <w:num w:numId="11">
    <w:abstractNumId w:val="1"/>
  </w:num>
  <w:num w:numId="12">
    <w:abstractNumId w:val="3"/>
  </w:num>
  <w:num w:numId="13">
    <w:abstractNumId w:val="30"/>
  </w:num>
  <w:num w:numId="14">
    <w:abstractNumId w:val="22"/>
  </w:num>
  <w:num w:numId="15">
    <w:abstractNumId w:val="28"/>
  </w:num>
  <w:num w:numId="16">
    <w:abstractNumId w:val="15"/>
  </w:num>
  <w:num w:numId="17">
    <w:abstractNumId w:val="7"/>
  </w:num>
  <w:num w:numId="18">
    <w:abstractNumId w:val="10"/>
  </w:num>
  <w:num w:numId="19">
    <w:abstractNumId w:val="5"/>
  </w:num>
  <w:num w:numId="20">
    <w:abstractNumId w:val="25"/>
  </w:num>
  <w:num w:numId="21">
    <w:abstractNumId w:val="14"/>
  </w:num>
  <w:num w:numId="22">
    <w:abstractNumId w:val="26"/>
  </w:num>
  <w:num w:numId="23">
    <w:abstractNumId w:val="27"/>
  </w:num>
  <w:num w:numId="24">
    <w:abstractNumId w:val="9"/>
  </w:num>
  <w:num w:numId="25">
    <w:abstractNumId w:val="20"/>
  </w:num>
  <w:num w:numId="26">
    <w:abstractNumId w:val="13"/>
  </w:num>
  <w:num w:numId="27">
    <w:abstractNumId w:val="4"/>
  </w:num>
  <w:num w:numId="28">
    <w:abstractNumId w:val="19"/>
  </w:num>
  <w:num w:numId="29">
    <w:abstractNumId w:val="17"/>
  </w:num>
  <w:num w:numId="30">
    <w:abstractNumId w:val="2"/>
  </w:num>
  <w:num w:numId="31">
    <w:abstractNumId w:val="23"/>
  </w:num>
  <w:num w:numId="32">
    <w:abstractNumId w:val="33"/>
  </w:num>
  <w:num w:numId="33">
    <w:abstractNumId w:val="12"/>
  </w:num>
  <w:num w:numId="34">
    <w:abstractNumId w:val="21"/>
  </w:num>
  <w:num w:numId="35">
    <w:abstractNumId w:val="29"/>
  </w:num>
  <w:num w:numId="36">
    <w:abstractNumId w:val="3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characterSpacingControl w:val="doNotCompress"/>
  <w:noLineBreaksAfter w:lang="zh-CN" w:val="$([{£¥·‘“〈《「『【〔〖〝﹙﹛﹝＄（．［｛￡￥"/>
  <w:noLineBreaksBefore w:lang="zh-CN" w:val="!%),.:;&gt;?]}¢¨°·ˇˉ―‖’”…‰′″›℃∶、。〃〉》」』】〕〗〞︶︺︾﹀﹄﹚﹜﹞！＂％＇），．：；？］｀｜｝～￠"/>
  <w:hdrShapeDefaults>
    <o:shapedefaults v:ext="edit" spidmax="166914"/>
  </w:hdrShapeDefaults>
  <w:footnotePr>
    <w:footnote w:id="-1"/>
    <w:footnote w:id="0"/>
  </w:footnotePr>
  <w:endnotePr>
    <w:endnote w:id="-1"/>
    <w:endnote w:id="0"/>
  </w:endnotePr>
  <w:compat>
    <w:applyBreakingRules/>
    <w:useFELayout/>
  </w:compat>
  <w:rsids>
    <w:rsidRoot w:val="00B87FBC"/>
    <w:rsid w:val="0000033E"/>
    <w:rsid w:val="00000659"/>
    <w:rsid w:val="0000074A"/>
    <w:rsid w:val="00001130"/>
    <w:rsid w:val="000015E0"/>
    <w:rsid w:val="000016B9"/>
    <w:rsid w:val="0000277C"/>
    <w:rsid w:val="00002896"/>
    <w:rsid w:val="00003000"/>
    <w:rsid w:val="000031A1"/>
    <w:rsid w:val="0000346D"/>
    <w:rsid w:val="000034E7"/>
    <w:rsid w:val="00003EF1"/>
    <w:rsid w:val="000041D2"/>
    <w:rsid w:val="00004611"/>
    <w:rsid w:val="00004864"/>
    <w:rsid w:val="00004FB0"/>
    <w:rsid w:val="00005394"/>
    <w:rsid w:val="00005415"/>
    <w:rsid w:val="0000561C"/>
    <w:rsid w:val="00005770"/>
    <w:rsid w:val="00005CD6"/>
    <w:rsid w:val="00005CF6"/>
    <w:rsid w:val="000064F7"/>
    <w:rsid w:val="00007F00"/>
    <w:rsid w:val="00010180"/>
    <w:rsid w:val="00010408"/>
    <w:rsid w:val="0001078C"/>
    <w:rsid w:val="000109D4"/>
    <w:rsid w:val="00010D21"/>
    <w:rsid w:val="00011524"/>
    <w:rsid w:val="000115D7"/>
    <w:rsid w:val="000116A5"/>
    <w:rsid w:val="000119FE"/>
    <w:rsid w:val="0001261C"/>
    <w:rsid w:val="00012867"/>
    <w:rsid w:val="00012D46"/>
    <w:rsid w:val="000132CB"/>
    <w:rsid w:val="000135D1"/>
    <w:rsid w:val="0001375D"/>
    <w:rsid w:val="00013B8C"/>
    <w:rsid w:val="00013C41"/>
    <w:rsid w:val="00013F6D"/>
    <w:rsid w:val="000146F0"/>
    <w:rsid w:val="00014AC4"/>
    <w:rsid w:val="000150E2"/>
    <w:rsid w:val="00015788"/>
    <w:rsid w:val="00015939"/>
    <w:rsid w:val="00015B39"/>
    <w:rsid w:val="00015E39"/>
    <w:rsid w:val="00015F0A"/>
    <w:rsid w:val="0001616D"/>
    <w:rsid w:val="0001666F"/>
    <w:rsid w:val="0001694D"/>
    <w:rsid w:val="00016AC6"/>
    <w:rsid w:val="00016D5A"/>
    <w:rsid w:val="00016E96"/>
    <w:rsid w:val="00017112"/>
    <w:rsid w:val="00017DAC"/>
    <w:rsid w:val="00017E8D"/>
    <w:rsid w:val="00017EF1"/>
    <w:rsid w:val="000208E0"/>
    <w:rsid w:val="00020D96"/>
    <w:rsid w:val="00020F64"/>
    <w:rsid w:val="0002129A"/>
    <w:rsid w:val="0002144A"/>
    <w:rsid w:val="00021459"/>
    <w:rsid w:val="0002147A"/>
    <w:rsid w:val="000215C2"/>
    <w:rsid w:val="0002195F"/>
    <w:rsid w:val="00021AC9"/>
    <w:rsid w:val="00021ADF"/>
    <w:rsid w:val="00021E08"/>
    <w:rsid w:val="00021E5B"/>
    <w:rsid w:val="00022381"/>
    <w:rsid w:val="00022840"/>
    <w:rsid w:val="000228CC"/>
    <w:rsid w:val="00022E0E"/>
    <w:rsid w:val="00022E8F"/>
    <w:rsid w:val="000231E8"/>
    <w:rsid w:val="000232D4"/>
    <w:rsid w:val="0002386E"/>
    <w:rsid w:val="00023A53"/>
    <w:rsid w:val="00023BA2"/>
    <w:rsid w:val="00023DEA"/>
    <w:rsid w:val="00023FBD"/>
    <w:rsid w:val="00024974"/>
    <w:rsid w:val="00024A08"/>
    <w:rsid w:val="00024AF5"/>
    <w:rsid w:val="00025441"/>
    <w:rsid w:val="00025AC3"/>
    <w:rsid w:val="00026142"/>
    <w:rsid w:val="0002618B"/>
    <w:rsid w:val="0002619B"/>
    <w:rsid w:val="00026924"/>
    <w:rsid w:val="00026DBD"/>
    <w:rsid w:val="00026EAC"/>
    <w:rsid w:val="00027410"/>
    <w:rsid w:val="0002741E"/>
    <w:rsid w:val="000275AE"/>
    <w:rsid w:val="00027FA5"/>
    <w:rsid w:val="000301E9"/>
    <w:rsid w:val="0003083F"/>
    <w:rsid w:val="00031221"/>
    <w:rsid w:val="000317F1"/>
    <w:rsid w:val="000323A0"/>
    <w:rsid w:val="00032666"/>
    <w:rsid w:val="00032921"/>
    <w:rsid w:val="00033036"/>
    <w:rsid w:val="000331E1"/>
    <w:rsid w:val="00033776"/>
    <w:rsid w:val="000339FE"/>
    <w:rsid w:val="000349CD"/>
    <w:rsid w:val="00034CAF"/>
    <w:rsid w:val="00034DC8"/>
    <w:rsid w:val="00035124"/>
    <w:rsid w:val="0003513B"/>
    <w:rsid w:val="000352F6"/>
    <w:rsid w:val="0003548F"/>
    <w:rsid w:val="00035839"/>
    <w:rsid w:val="00035B10"/>
    <w:rsid w:val="00035B1A"/>
    <w:rsid w:val="00035C0C"/>
    <w:rsid w:val="000366D2"/>
    <w:rsid w:val="0003673E"/>
    <w:rsid w:val="0003707B"/>
    <w:rsid w:val="000370C0"/>
    <w:rsid w:val="0003739C"/>
    <w:rsid w:val="000374B4"/>
    <w:rsid w:val="00040575"/>
    <w:rsid w:val="000407F3"/>
    <w:rsid w:val="00040972"/>
    <w:rsid w:val="00040D21"/>
    <w:rsid w:val="000415A7"/>
    <w:rsid w:val="000417EB"/>
    <w:rsid w:val="00041AC4"/>
    <w:rsid w:val="00041F52"/>
    <w:rsid w:val="00042238"/>
    <w:rsid w:val="0004242B"/>
    <w:rsid w:val="0004261B"/>
    <w:rsid w:val="00042CFE"/>
    <w:rsid w:val="00043441"/>
    <w:rsid w:val="00045739"/>
    <w:rsid w:val="000466C6"/>
    <w:rsid w:val="0005000E"/>
    <w:rsid w:val="00050492"/>
    <w:rsid w:val="00050D54"/>
    <w:rsid w:val="00050ED3"/>
    <w:rsid w:val="00050F35"/>
    <w:rsid w:val="000510E8"/>
    <w:rsid w:val="000523BE"/>
    <w:rsid w:val="000526A4"/>
    <w:rsid w:val="0005286A"/>
    <w:rsid w:val="00052BC4"/>
    <w:rsid w:val="00053062"/>
    <w:rsid w:val="00053315"/>
    <w:rsid w:val="00053942"/>
    <w:rsid w:val="00053C43"/>
    <w:rsid w:val="00054179"/>
    <w:rsid w:val="0005486B"/>
    <w:rsid w:val="0005560B"/>
    <w:rsid w:val="000556ED"/>
    <w:rsid w:val="00055E49"/>
    <w:rsid w:val="00056087"/>
    <w:rsid w:val="000569D7"/>
    <w:rsid w:val="000571C9"/>
    <w:rsid w:val="00057628"/>
    <w:rsid w:val="000576E8"/>
    <w:rsid w:val="00057741"/>
    <w:rsid w:val="00057BE2"/>
    <w:rsid w:val="00057EBA"/>
    <w:rsid w:val="00060423"/>
    <w:rsid w:val="000604D3"/>
    <w:rsid w:val="00060673"/>
    <w:rsid w:val="000609BA"/>
    <w:rsid w:val="00061613"/>
    <w:rsid w:val="000619E3"/>
    <w:rsid w:val="00061EDC"/>
    <w:rsid w:val="000624E4"/>
    <w:rsid w:val="0006264B"/>
    <w:rsid w:val="00062CF2"/>
    <w:rsid w:val="00063550"/>
    <w:rsid w:val="000637AB"/>
    <w:rsid w:val="0006420F"/>
    <w:rsid w:val="000647CA"/>
    <w:rsid w:val="00064A1B"/>
    <w:rsid w:val="00064B1C"/>
    <w:rsid w:val="000653C6"/>
    <w:rsid w:val="0006578D"/>
    <w:rsid w:val="000659B9"/>
    <w:rsid w:val="00065C65"/>
    <w:rsid w:val="0006629D"/>
    <w:rsid w:val="00066600"/>
    <w:rsid w:val="000666CB"/>
    <w:rsid w:val="0006672F"/>
    <w:rsid w:val="00066795"/>
    <w:rsid w:val="00066CB9"/>
    <w:rsid w:val="000672D4"/>
    <w:rsid w:val="00067766"/>
    <w:rsid w:val="00067F6B"/>
    <w:rsid w:val="00067FB9"/>
    <w:rsid w:val="0007008A"/>
    <w:rsid w:val="0007019A"/>
    <w:rsid w:val="000701AB"/>
    <w:rsid w:val="00070413"/>
    <w:rsid w:val="00070455"/>
    <w:rsid w:val="000707E5"/>
    <w:rsid w:val="00070872"/>
    <w:rsid w:val="000709F9"/>
    <w:rsid w:val="00070F8B"/>
    <w:rsid w:val="00071032"/>
    <w:rsid w:val="000712C0"/>
    <w:rsid w:val="000712C1"/>
    <w:rsid w:val="000712D0"/>
    <w:rsid w:val="00072BC9"/>
    <w:rsid w:val="00072CA6"/>
    <w:rsid w:val="000731F9"/>
    <w:rsid w:val="000734CB"/>
    <w:rsid w:val="0007355C"/>
    <w:rsid w:val="000735F8"/>
    <w:rsid w:val="000739D6"/>
    <w:rsid w:val="00074185"/>
    <w:rsid w:val="0007482F"/>
    <w:rsid w:val="000749B5"/>
    <w:rsid w:val="000749EF"/>
    <w:rsid w:val="00074F6E"/>
    <w:rsid w:val="00075063"/>
    <w:rsid w:val="00075176"/>
    <w:rsid w:val="00075580"/>
    <w:rsid w:val="00076713"/>
    <w:rsid w:val="00076B03"/>
    <w:rsid w:val="00076E3A"/>
    <w:rsid w:val="0007736B"/>
    <w:rsid w:val="000775A4"/>
    <w:rsid w:val="00077FCB"/>
    <w:rsid w:val="00080901"/>
    <w:rsid w:val="000818BD"/>
    <w:rsid w:val="0008198A"/>
    <w:rsid w:val="00081A5B"/>
    <w:rsid w:val="0008350A"/>
    <w:rsid w:val="000837FD"/>
    <w:rsid w:val="00083CE8"/>
    <w:rsid w:val="00083D1E"/>
    <w:rsid w:val="00083DEE"/>
    <w:rsid w:val="000845BD"/>
    <w:rsid w:val="00084603"/>
    <w:rsid w:val="00084C20"/>
    <w:rsid w:val="00084D7F"/>
    <w:rsid w:val="00085229"/>
    <w:rsid w:val="000853F5"/>
    <w:rsid w:val="000856D3"/>
    <w:rsid w:val="00085877"/>
    <w:rsid w:val="00085898"/>
    <w:rsid w:val="00085B00"/>
    <w:rsid w:val="0008610D"/>
    <w:rsid w:val="00086256"/>
    <w:rsid w:val="00086D45"/>
    <w:rsid w:val="0008789A"/>
    <w:rsid w:val="0008794B"/>
    <w:rsid w:val="00087B9D"/>
    <w:rsid w:val="00087C95"/>
    <w:rsid w:val="00087E8B"/>
    <w:rsid w:val="0009005C"/>
    <w:rsid w:val="00090B70"/>
    <w:rsid w:val="00090CFF"/>
    <w:rsid w:val="000911B8"/>
    <w:rsid w:val="00091383"/>
    <w:rsid w:val="00091450"/>
    <w:rsid w:val="00091645"/>
    <w:rsid w:val="000918D9"/>
    <w:rsid w:val="00091C0B"/>
    <w:rsid w:val="00091F9A"/>
    <w:rsid w:val="0009214C"/>
    <w:rsid w:val="000923E9"/>
    <w:rsid w:val="0009300A"/>
    <w:rsid w:val="000931A9"/>
    <w:rsid w:val="00094F41"/>
    <w:rsid w:val="0009528D"/>
    <w:rsid w:val="00095749"/>
    <w:rsid w:val="00095A3D"/>
    <w:rsid w:val="000960A5"/>
    <w:rsid w:val="000968E4"/>
    <w:rsid w:val="00096A9C"/>
    <w:rsid w:val="00096AB7"/>
    <w:rsid w:val="00097082"/>
    <w:rsid w:val="0009793C"/>
    <w:rsid w:val="000A02C8"/>
    <w:rsid w:val="000A057E"/>
    <w:rsid w:val="000A0CDD"/>
    <w:rsid w:val="000A102F"/>
    <w:rsid w:val="000A10D6"/>
    <w:rsid w:val="000A1465"/>
    <w:rsid w:val="000A1B2C"/>
    <w:rsid w:val="000A1C23"/>
    <w:rsid w:val="000A1DC5"/>
    <w:rsid w:val="000A1E2D"/>
    <w:rsid w:val="000A22D2"/>
    <w:rsid w:val="000A2482"/>
    <w:rsid w:val="000A2675"/>
    <w:rsid w:val="000A277D"/>
    <w:rsid w:val="000A28D3"/>
    <w:rsid w:val="000A3679"/>
    <w:rsid w:val="000A394C"/>
    <w:rsid w:val="000A3A4D"/>
    <w:rsid w:val="000A3F20"/>
    <w:rsid w:val="000A4378"/>
    <w:rsid w:val="000A45A4"/>
    <w:rsid w:val="000A47DD"/>
    <w:rsid w:val="000A4D44"/>
    <w:rsid w:val="000A585A"/>
    <w:rsid w:val="000A5A92"/>
    <w:rsid w:val="000A65BF"/>
    <w:rsid w:val="000A6D87"/>
    <w:rsid w:val="000A71E9"/>
    <w:rsid w:val="000A7633"/>
    <w:rsid w:val="000A7C80"/>
    <w:rsid w:val="000B0780"/>
    <w:rsid w:val="000B0CE2"/>
    <w:rsid w:val="000B1236"/>
    <w:rsid w:val="000B1869"/>
    <w:rsid w:val="000B1B09"/>
    <w:rsid w:val="000B1D5D"/>
    <w:rsid w:val="000B2185"/>
    <w:rsid w:val="000B2609"/>
    <w:rsid w:val="000B2AA2"/>
    <w:rsid w:val="000B2B2E"/>
    <w:rsid w:val="000B2C25"/>
    <w:rsid w:val="000B31A3"/>
    <w:rsid w:val="000B3216"/>
    <w:rsid w:val="000B3570"/>
    <w:rsid w:val="000B38C2"/>
    <w:rsid w:val="000B3EA6"/>
    <w:rsid w:val="000B3EAC"/>
    <w:rsid w:val="000B3FDE"/>
    <w:rsid w:val="000B467E"/>
    <w:rsid w:val="000B46F4"/>
    <w:rsid w:val="000B4F1C"/>
    <w:rsid w:val="000B51A4"/>
    <w:rsid w:val="000B5ABF"/>
    <w:rsid w:val="000B5BA1"/>
    <w:rsid w:val="000B5BB2"/>
    <w:rsid w:val="000B63D3"/>
    <w:rsid w:val="000B63FA"/>
    <w:rsid w:val="000B659E"/>
    <w:rsid w:val="000B6649"/>
    <w:rsid w:val="000B6870"/>
    <w:rsid w:val="000B6B2D"/>
    <w:rsid w:val="000B7787"/>
    <w:rsid w:val="000B7B64"/>
    <w:rsid w:val="000C005A"/>
    <w:rsid w:val="000C020A"/>
    <w:rsid w:val="000C02D3"/>
    <w:rsid w:val="000C04A1"/>
    <w:rsid w:val="000C0652"/>
    <w:rsid w:val="000C1497"/>
    <w:rsid w:val="000C14BE"/>
    <w:rsid w:val="000C1858"/>
    <w:rsid w:val="000C196B"/>
    <w:rsid w:val="000C1C72"/>
    <w:rsid w:val="000C1E8C"/>
    <w:rsid w:val="000C1F3C"/>
    <w:rsid w:val="000C2057"/>
    <w:rsid w:val="000C245C"/>
    <w:rsid w:val="000C2533"/>
    <w:rsid w:val="000C2A18"/>
    <w:rsid w:val="000C2BE5"/>
    <w:rsid w:val="000C326F"/>
    <w:rsid w:val="000C37AE"/>
    <w:rsid w:val="000C3A0F"/>
    <w:rsid w:val="000C3A29"/>
    <w:rsid w:val="000C4423"/>
    <w:rsid w:val="000C4630"/>
    <w:rsid w:val="000C4641"/>
    <w:rsid w:val="000C47AB"/>
    <w:rsid w:val="000C4969"/>
    <w:rsid w:val="000C4F6B"/>
    <w:rsid w:val="000C5792"/>
    <w:rsid w:val="000C57BD"/>
    <w:rsid w:val="000C5870"/>
    <w:rsid w:val="000C5969"/>
    <w:rsid w:val="000C5AF0"/>
    <w:rsid w:val="000C6119"/>
    <w:rsid w:val="000C67F3"/>
    <w:rsid w:val="000C689E"/>
    <w:rsid w:val="000C6989"/>
    <w:rsid w:val="000C7202"/>
    <w:rsid w:val="000C7547"/>
    <w:rsid w:val="000C77C6"/>
    <w:rsid w:val="000C78BD"/>
    <w:rsid w:val="000C790D"/>
    <w:rsid w:val="000C7F5B"/>
    <w:rsid w:val="000D04A7"/>
    <w:rsid w:val="000D0E54"/>
    <w:rsid w:val="000D123D"/>
    <w:rsid w:val="000D18DA"/>
    <w:rsid w:val="000D1BC5"/>
    <w:rsid w:val="000D2567"/>
    <w:rsid w:val="000D25D2"/>
    <w:rsid w:val="000D26FA"/>
    <w:rsid w:val="000D2CC2"/>
    <w:rsid w:val="000D323D"/>
    <w:rsid w:val="000D3848"/>
    <w:rsid w:val="000D3FA1"/>
    <w:rsid w:val="000D4109"/>
    <w:rsid w:val="000D4140"/>
    <w:rsid w:val="000D44AA"/>
    <w:rsid w:val="000D4BA7"/>
    <w:rsid w:val="000D4D65"/>
    <w:rsid w:val="000D58C4"/>
    <w:rsid w:val="000D5E45"/>
    <w:rsid w:val="000D638F"/>
    <w:rsid w:val="000D6C9C"/>
    <w:rsid w:val="000D6D8A"/>
    <w:rsid w:val="000D713A"/>
    <w:rsid w:val="000E110B"/>
    <w:rsid w:val="000E1225"/>
    <w:rsid w:val="000E16C9"/>
    <w:rsid w:val="000E172F"/>
    <w:rsid w:val="000E1D6A"/>
    <w:rsid w:val="000E2164"/>
    <w:rsid w:val="000E3147"/>
    <w:rsid w:val="000E33CB"/>
    <w:rsid w:val="000E35F2"/>
    <w:rsid w:val="000E36E5"/>
    <w:rsid w:val="000E3AE2"/>
    <w:rsid w:val="000E4046"/>
    <w:rsid w:val="000E4454"/>
    <w:rsid w:val="000E47D0"/>
    <w:rsid w:val="000E4805"/>
    <w:rsid w:val="000E497B"/>
    <w:rsid w:val="000E4E3A"/>
    <w:rsid w:val="000E4EF0"/>
    <w:rsid w:val="000E50E9"/>
    <w:rsid w:val="000E51D7"/>
    <w:rsid w:val="000E54EF"/>
    <w:rsid w:val="000E55E8"/>
    <w:rsid w:val="000E636B"/>
    <w:rsid w:val="000E63A8"/>
    <w:rsid w:val="000F0E5D"/>
    <w:rsid w:val="000F1D85"/>
    <w:rsid w:val="000F1ED9"/>
    <w:rsid w:val="000F23FF"/>
    <w:rsid w:val="000F24E3"/>
    <w:rsid w:val="000F25C2"/>
    <w:rsid w:val="000F26CF"/>
    <w:rsid w:val="000F2B41"/>
    <w:rsid w:val="000F416C"/>
    <w:rsid w:val="000F43B2"/>
    <w:rsid w:val="000F4539"/>
    <w:rsid w:val="000F458B"/>
    <w:rsid w:val="000F4BD6"/>
    <w:rsid w:val="000F4F67"/>
    <w:rsid w:val="000F5154"/>
    <w:rsid w:val="000F5229"/>
    <w:rsid w:val="000F5937"/>
    <w:rsid w:val="000F6264"/>
    <w:rsid w:val="000F6353"/>
    <w:rsid w:val="000F63C1"/>
    <w:rsid w:val="000F6488"/>
    <w:rsid w:val="000F656D"/>
    <w:rsid w:val="000F6980"/>
    <w:rsid w:val="000F6B84"/>
    <w:rsid w:val="000F6F72"/>
    <w:rsid w:val="000F76A4"/>
    <w:rsid w:val="000F79FE"/>
    <w:rsid w:val="000F7B63"/>
    <w:rsid w:val="0010004B"/>
    <w:rsid w:val="00100DF7"/>
    <w:rsid w:val="00101A72"/>
    <w:rsid w:val="00102BC5"/>
    <w:rsid w:val="00102F43"/>
    <w:rsid w:val="001030A2"/>
    <w:rsid w:val="0010319B"/>
    <w:rsid w:val="0010329C"/>
    <w:rsid w:val="001035DC"/>
    <w:rsid w:val="001038AE"/>
    <w:rsid w:val="00104063"/>
    <w:rsid w:val="001044A0"/>
    <w:rsid w:val="0010460D"/>
    <w:rsid w:val="00104E75"/>
    <w:rsid w:val="00105570"/>
    <w:rsid w:val="0010568D"/>
    <w:rsid w:val="0010586E"/>
    <w:rsid w:val="00105E9F"/>
    <w:rsid w:val="00105FA4"/>
    <w:rsid w:val="001063C2"/>
    <w:rsid w:val="00106D87"/>
    <w:rsid w:val="00106FEA"/>
    <w:rsid w:val="00107360"/>
    <w:rsid w:val="001073B6"/>
    <w:rsid w:val="00107DFD"/>
    <w:rsid w:val="00107E20"/>
    <w:rsid w:val="001102E2"/>
    <w:rsid w:val="00110374"/>
    <w:rsid w:val="00110905"/>
    <w:rsid w:val="00110F6D"/>
    <w:rsid w:val="001115F6"/>
    <w:rsid w:val="001117B3"/>
    <w:rsid w:val="00111F69"/>
    <w:rsid w:val="001120D0"/>
    <w:rsid w:val="00112139"/>
    <w:rsid w:val="0011223A"/>
    <w:rsid w:val="00112632"/>
    <w:rsid w:val="001127F9"/>
    <w:rsid w:val="00112F02"/>
    <w:rsid w:val="001130D4"/>
    <w:rsid w:val="00113732"/>
    <w:rsid w:val="00113BF8"/>
    <w:rsid w:val="001141F9"/>
    <w:rsid w:val="00114951"/>
    <w:rsid w:val="001149C7"/>
    <w:rsid w:val="00114A2D"/>
    <w:rsid w:val="00114E25"/>
    <w:rsid w:val="001150D9"/>
    <w:rsid w:val="00115502"/>
    <w:rsid w:val="00115ABE"/>
    <w:rsid w:val="00115FD0"/>
    <w:rsid w:val="0011612C"/>
    <w:rsid w:val="001163AD"/>
    <w:rsid w:val="001164B6"/>
    <w:rsid w:val="00116A41"/>
    <w:rsid w:val="00116D20"/>
    <w:rsid w:val="00116F0E"/>
    <w:rsid w:val="001170F8"/>
    <w:rsid w:val="0011711D"/>
    <w:rsid w:val="00117308"/>
    <w:rsid w:val="001178F8"/>
    <w:rsid w:val="001204BE"/>
    <w:rsid w:val="0012074D"/>
    <w:rsid w:val="00121207"/>
    <w:rsid w:val="00121312"/>
    <w:rsid w:val="00121461"/>
    <w:rsid w:val="00121773"/>
    <w:rsid w:val="001219E6"/>
    <w:rsid w:val="00122016"/>
    <w:rsid w:val="00122C90"/>
    <w:rsid w:val="00122DA7"/>
    <w:rsid w:val="00122F05"/>
    <w:rsid w:val="00123262"/>
    <w:rsid w:val="00123B48"/>
    <w:rsid w:val="0012403C"/>
    <w:rsid w:val="00124441"/>
    <w:rsid w:val="001248F4"/>
    <w:rsid w:val="00124C10"/>
    <w:rsid w:val="0012616A"/>
    <w:rsid w:val="0012653D"/>
    <w:rsid w:val="0012693B"/>
    <w:rsid w:val="00127239"/>
    <w:rsid w:val="001274C4"/>
    <w:rsid w:val="00127BAD"/>
    <w:rsid w:val="00130025"/>
    <w:rsid w:val="0013015B"/>
    <w:rsid w:val="0013074B"/>
    <w:rsid w:val="001307E8"/>
    <w:rsid w:val="00130FBE"/>
    <w:rsid w:val="00131057"/>
    <w:rsid w:val="00131600"/>
    <w:rsid w:val="001316CF"/>
    <w:rsid w:val="00131928"/>
    <w:rsid w:val="00131C52"/>
    <w:rsid w:val="00132CC2"/>
    <w:rsid w:val="00133335"/>
    <w:rsid w:val="0013395F"/>
    <w:rsid w:val="00133CB3"/>
    <w:rsid w:val="00134780"/>
    <w:rsid w:val="0013513B"/>
    <w:rsid w:val="00135547"/>
    <w:rsid w:val="00136046"/>
    <w:rsid w:val="0013604F"/>
    <w:rsid w:val="001360BE"/>
    <w:rsid w:val="0013652C"/>
    <w:rsid w:val="00136BF5"/>
    <w:rsid w:val="00136EE8"/>
    <w:rsid w:val="00136FE9"/>
    <w:rsid w:val="001409C3"/>
    <w:rsid w:val="00140A2E"/>
    <w:rsid w:val="00140E6E"/>
    <w:rsid w:val="001412BE"/>
    <w:rsid w:val="00141F02"/>
    <w:rsid w:val="00142085"/>
    <w:rsid w:val="00143208"/>
    <w:rsid w:val="00143505"/>
    <w:rsid w:val="001435F7"/>
    <w:rsid w:val="0014363B"/>
    <w:rsid w:val="00144630"/>
    <w:rsid w:val="00144748"/>
    <w:rsid w:val="0014496A"/>
    <w:rsid w:val="00145457"/>
    <w:rsid w:val="00145E6B"/>
    <w:rsid w:val="001466A7"/>
    <w:rsid w:val="0014679C"/>
    <w:rsid w:val="0014697F"/>
    <w:rsid w:val="00146A2B"/>
    <w:rsid w:val="00146E41"/>
    <w:rsid w:val="00146EBF"/>
    <w:rsid w:val="00146ED9"/>
    <w:rsid w:val="0014708F"/>
    <w:rsid w:val="0014734F"/>
    <w:rsid w:val="001476E8"/>
    <w:rsid w:val="00147992"/>
    <w:rsid w:val="00147B72"/>
    <w:rsid w:val="00150351"/>
    <w:rsid w:val="001508A4"/>
    <w:rsid w:val="0015137A"/>
    <w:rsid w:val="0015163B"/>
    <w:rsid w:val="00151BC0"/>
    <w:rsid w:val="00151E8C"/>
    <w:rsid w:val="001527D2"/>
    <w:rsid w:val="0015312E"/>
    <w:rsid w:val="00153479"/>
    <w:rsid w:val="00153813"/>
    <w:rsid w:val="00153890"/>
    <w:rsid w:val="00153F94"/>
    <w:rsid w:val="0015429C"/>
    <w:rsid w:val="0015444A"/>
    <w:rsid w:val="00154970"/>
    <w:rsid w:val="00154AC8"/>
    <w:rsid w:val="00154DAF"/>
    <w:rsid w:val="00154DCE"/>
    <w:rsid w:val="00155501"/>
    <w:rsid w:val="00155E75"/>
    <w:rsid w:val="001566DC"/>
    <w:rsid w:val="001569F1"/>
    <w:rsid w:val="00156A68"/>
    <w:rsid w:val="00156F31"/>
    <w:rsid w:val="0015775E"/>
    <w:rsid w:val="00157795"/>
    <w:rsid w:val="00157861"/>
    <w:rsid w:val="001578E7"/>
    <w:rsid w:val="001578EF"/>
    <w:rsid w:val="001604EF"/>
    <w:rsid w:val="001606D0"/>
    <w:rsid w:val="0016070A"/>
    <w:rsid w:val="00160EBA"/>
    <w:rsid w:val="0016180B"/>
    <w:rsid w:val="00161E66"/>
    <w:rsid w:val="001621BA"/>
    <w:rsid w:val="00162AE5"/>
    <w:rsid w:val="0016315F"/>
    <w:rsid w:val="00163796"/>
    <w:rsid w:val="00164806"/>
    <w:rsid w:val="00165641"/>
    <w:rsid w:val="00165723"/>
    <w:rsid w:val="00165CD6"/>
    <w:rsid w:val="00165F2C"/>
    <w:rsid w:val="001662D1"/>
    <w:rsid w:val="00166526"/>
    <w:rsid w:val="00166DFA"/>
    <w:rsid w:val="00166E4B"/>
    <w:rsid w:val="001670C1"/>
    <w:rsid w:val="001679EF"/>
    <w:rsid w:val="00167BE1"/>
    <w:rsid w:val="0017003C"/>
    <w:rsid w:val="001702BC"/>
    <w:rsid w:val="001707D6"/>
    <w:rsid w:val="00172065"/>
    <w:rsid w:val="00172158"/>
    <w:rsid w:val="001725C3"/>
    <w:rsid w:val="00172CA2"/>
    <w:rsid w:val="00172D55"/>
    <w:rsid w:val="00174262"/>
    <w:rsid w:val="0017463F"/>
    <w:rsid w:val="001747EE"/>
    <w:rsid w:val="00174D53"/>
    <w:rsid w:val="0017503E"/>
    <w:rsid w:val="00175250"/>
    <w:rsid w:val="0017561C"/>
    <w:rsid w:val="00175C70"/>
    <w:rsid w:val="00176153"/>
    <w:rsid w:val="001761B5"/>
    <w:rsid w:val="00176205"/>
    <w:rsid w:val="00176B8B"/>
    <w:rsid w:val="00176C41"/>
    <w:rsid w:val="00176F4D"/>
    <w:rsid w:val="00176F60"/>
    <w:rsid w:val="0017769E"/>
    <w:rsid w:val="00177A18"/>
    <w:rsid w:val="00177B1B"/>
    <w:rsid w:val="0018084A"/>
    <w:rsid w:val="001808A1"/>
    <w:rsid w:val="00180A7E"/>
    <w:rsid w:val="00180AD9"/>
    <w:rsid w:val="00180F26"/>
    <w:rsid w:val="001811DB"/>
    <w:rsid w:val="0018145D"/>
    <w:rsid w:val="0018175A"/>
    <w:rsid w:val="00181912"/>
    <w:rsid w:val="00182151"/>
    <w:rsid w:val="00182369"/>
    <w:rsid w:val="00182485"/>
    <w:rsid w:val="0018268A"/>
    <w:rsid w:val="00182753"/>
    <w:rsid w:val="00182864"/>
    <w:rsid w:val="00184004"/>
    <w:rsid w:val="00184074"/>
    <w:rsid w:val="00184E58"/>
    <w:rsid w:val="00185504"/>
    <w:rsid w:val="001858E6"/>
    <w:rsid w:val="00186562"/>
    <w:rsid w:val="001869FA"/>
    <w:rsid w:val="00186F13"/>
    <w:rsid w:val="0018760D"/>
    <w:rsid w:val="00187E80"/>
    <w:rsid w:val="00190408"/>
    <w:rsid w:val="001904DC"/>
    <w:rsid w:val="00190789"/>
    <w:rsid w:val="00190863"/>
    <w:rsid w:val="00190A38"/>
    <w:rsid w:val="00190A94"/>
    <w:rsid w:val="00190E0B"/>
    <w:rsid w:val="00190E77"/>
    <w:rsid w:val="00190FAC"/>
    <w:rsid w:val="0019215C"/>
    <w:rsid w:val="0019230D"/>
    <w:rsid w:val="00192A72"/>
    <w:rsid w:val="00192CF5"/>
    <w:rsid w:val="00192DE3"/>
    <w:rsid w:val="00192DF6"/>
    <w:rsid w:val="0019304C"/>
    <w:rsid w:val="0019386A"/>
    <w:rsid w:val="00193E9C"/>
    <w:rsid w:val="001940C4"/>
    <w:rsid w:val="001941D8"/>
    <w:rsid w:val="00194946"/>
    <w:rsid w:val="0019497C"/>
    <w:rsid w:val="00194A7A"/>
    <w:rsid w:val="00194B5F"/>
    <w:rsid w:val="00194CF1"/>
    <w:rsid w:val="00195182"/>
    <w:rsid w:val="001954A7"/>
    <w:rsid w:val="001954D9"/>
    <w:rsid w:val="001958B5"/>
    <w:rsid w:val="00195979"/>
    <w:rsid w:val="00195FE2"/>
    <w:rsid w:val="001960A7"/>
    <w:rsid w:val="00196115"/>
    <w:rsid w:val="00196451"/>
    <w:rsid w:val="001965BE"/>
    <w:rsid w:val="0019677F"/>
    <w:rsid w:val="001967AE"/>
    <w:rsid w:val="00196876"/>
    <w:rsid w:val="0019701F"/>
    <w:rsid w:val="0019732D"/>
    <w:rsid w:val="0019765C"/>
    <w:rsid w:val="00197698"/>
    <w:rsid w:val="00197BEA"/>
    <w:rsid w:val="001A0881"/>
    <w:rsid w:val="001A1577"/>
    <w:rsid w:val="001A219B"/>
    <w:rsid w:val="001A21D0"/>
    <w:rsid w:val="001A2AC3"/>
    <w:rsid w:val="001A3289"/>
    <w:rsid w:val="001A3303"/>
    <w:rsid w:val="001A36C3"/>
    <w:rsid w:val="001A3EC6"/>
    <w:rsid w:val="001A3F69"/>
    <w:rsid w:val="001A4415"/>
    <w:rsid w:val="001A4456"/>
    <w:rsid w:val="001A4611"/>
    <w:rsid w:val="001A4A90"/>
    <w:rsid w:val="001A4C3B"/>
    <w:rsid w:val="001A52DF"/>
    <w:rsid w:val="001A551C"/>
    <w:rsid w:val="001A5B4E"/>
    <w:rsid w:val="001A5F59"/>
    <w:rsid w:val="001A5FC8"/>
    <w:rsid w:val="001A634E"/>
    <w:rsid w:val="001A6351"/>
    <w:rsid w:val="001A6B28"/>
    <w:rsid w:val="001B07A8"/>
    <w:rsid w:val="001B09AB"/>
    <w:rsid w:val="001B1417"/>
    <w:rsid w:val="001B1444"/>
    <w:rsid w:val="001B19CD"/>
    <w:rsid w:val="001B1DFA"/>
    <w:rsid w:val="001B235D"/>
    <w:rsid w:val="001B23C5"/>
    <w:rsid w:val="001B24D7"/>
    <w:rsid w:val="001B25B1"/>
    <w:rsid w:val="001B27FB"/>
    <w:rsid w:val="001B2C79"/>
    <w:rsid w:val="001B2D6F"/>
    <w:rsid w:val="001B2F97"/>
    <w:rsid w:val="001B38F9"/>
    <w:rsid w:val="001B39C4"/>
    <w:rsid w:val="001B3ABE"/>
    <w:rsid w:val="001B40C6"/>
    <w:rsid w:val="001B450C"/>
    <w:rsid w:val="001B452D"/>
    <w:rsid w:val="001B4C58"/>
    <w:rsid w:val="001B4D03"/>
    <w:rsid w:val="001B520D"/>
    <w:rsid w:val="001B5802"/>
    <w:rsid w:val="001B58D0"/>
    <w:rsid w:val="001B5976"/>
    <w:rsid w:val="001B5F28"/>
    <w:rsid w:val="001B6EE4"/>
    <w:rsid w:val="001B6F85"/>
    <w:rsid w:val="001B70F1"/>
    <w:rsid w:val="001B7117"/>
    <w:rsid w:val="001B74E9"/>
    <w:rsid w:val="001B763D"/>
    <w:rsid w:val="001B7EF2"/>
    <w:rsid w:val="001B7F90"/>
    <w:rsid w:val="001C0079"/>
    <w:rsid w:val="001C04B6"/>
    <w:rsid w:val="001C103E"/>
    <w:rsid w:val="001C113E"/>
    <w:rsid w:val="001C13F3"/>
    <w:rsid w:val="001C1E1E"/>
    <w:rsid w:val="001C25DE"/>
    <w:rsid w:val="001C2710"/>
    <w:rsid w:val="001C28DE"/>
    <w:rsid w:val="001C299B"/>
    <w:rsid w:val="001C2ACB"/>
    <w:rsid w:val="001C2C3C"/>
    <w:rsid w:val="001C31E9"/>
    <w:rsid w:val="001C3B9B"/>
    <w:rsid w:val="001C3BF7"/>
    <w:rsid w:val="001C3C81"/>
    <w:rsid w:val="001C42DC"/>
    <w:rsid w:val="001C444D"/>
    <w:rsid w:val="001C528B"/>
    <w:rsid w:val="001C52CA"/>
    <w:rsid w:val="001C56A8"/>
    <w:rsid w:val="001C5730"/>
    <w:rsid w:val="001C5B22"/>
    <w:rsid w:val="001C5E85"/>
    <w:rsid w:val="001C5F4E"/>
    <w:rsid w:val="001C638F"/>
    <w:rsid w:val="001C690D"/>
    <w:rsid w:val="001C6CDA"/>
    <w:rsid w:val="001C6F04"/>
    <w:rsid w:val="001C6FCD"/>
    <w:rsid w:val="001C7270"/>
    <w:rsid w:val="001C788B"/>
    <w:rsid w:val="001C78D6"/>
    <w:rsid w:val="001C7E97"/>
    <w:rsid w:val="001C7EEB"/>
    <w:rsid w:val="001D028D"/>
    <w:rsid w:val="001D04E0"/>
    <w:rsid w:val="001D065D"/>
    <w:rsid w:val="001D0703"/>
    <w:rsid w:val="001D151B"/>
    <w:rsid w:val="001D1C2F"/>
    <w:rsid w:val="001D1CA5"/>
    <w:rsid w:val="001D1F5A"/>
    <w:rsid w:val="001D2E30"/>
    <w:rsid w:val="001D30A3"/>
    <w:rsid w:val="001D31DC"/>
    <w:rsid w:val="001D39DA"/>
    <w:rsid w:val="001D4179"/>
    <w:rsid w:val="001D41E9"/>
    <w:rsid w:val="001D441F"/>
    <w:rsid w:val="001D46DE"/>
    <w:rsid w:val="001D4700"/>
    <w:rsid w:val="001D49CB"/>
    <w:rsid w:val="001D4EC7"/>
    <w:rsid w:val="001D59D9"/>
    <w:rsid w:val="001D5C28"/>
    <w:rsid w:val="001D5D41"/>
    <w:rsid w:val="001D5E98"/>
    <w:rsid w:val="001D6B48"/>
    <w:rsid w:val="001D72EF"/>
    <w:rsid w:val="001D74DA"/>
    <w:rsid w:val="001D7794"/>
    <w:rsid w:val="001D7C47"/>
    <w:rsid w:val="001D7FD8"/>
    <w:rsid w:val="001E012B"/>
    <w:rsid w:val="001E093A"/>
    <w:rsid w:val="001E0B6D"/>
    <w:rsid w:val="001E0C9F"/>
    <w:rsid w:val="001E16DC"/>
    <w:rsid w:val="001E2814"/>
    <w:rsid w:val="001E2CC4"/>
    <w:rsid w:val="001E2D21"/>
    <w:rsid w:val="001E2DBF"/>
    <w:rsid w:val="001E32ED"/>
    <w:rsid w:val="001E3F82"/>
    <w:rsid w:val="001E4166"/>
    <w:rsid w:val="001E44AD"/>
    <w:rsid w:val="001E45BE"/>
    <w:rsid w:val="001E4AC9"/>
    <w:rsid w:val="001E4B8D"/>
    <w:rsid w:val="001E4E44"/>
    <w:rsid w:val="001E4E4B"/>
    <w:rsid w:val="001E52F9"/>
    <w:rsid w:val="001E56EC"/>
    <w:rsid w:val="001E5D6F"/>
    <w:rsid w:val="001E6F0D"/>
    <w:rsid w:val="001E70AA"/>
    <w:rsid w:val="001E7852"/>
    <w:rsid w:val="001E7B29"/>
    <w:rsid w:val="001E7D2C"/>
    <w:rsid w:val="001F00E7"/>
    <w:rsid w:val="001F0510"/>
    <w:rsid w:val="001F07D8"/>
    <w:rsid w:val="001F0991"/>
    <w:rsid w:val="001F0AFA"/>
    <w:rsid w:val="001F1C70"/>
    <w:rsid w:val="001F28CF"/>
    <w:rsid w:val="001F2B21"/>
    <w:rsid w:val="001F2CD1"/>
    <w:rsid w:val="001F322B"/>
    <w:rsid w:val="001F3371"/>
    <w:rsid w:val="001F3861"/>
    <w:rsid w:val="001F3908"/>
    <w:rsid w:val="001F3D39"/>
    <w:rsid w:val="001F438F"/>
    <w:rsid w:val="001F45ED"/>
    <w:rsid w:val="001F4722"/>
    <w:rsid w:val="001F4840"/>
    <w:rsid w:val="001F5280"/>
    <w:rsid w:val="001F57AA"/>
    <w:rsid w:val="001F57E0"/>
    <w:rsid w:val="001F5AF1"/>
    <w:rsid w:val="001F656A"/>
    <w:rsid w:val="001F6B23"/>
    <w:rsid w:val="001F6DE3"/>
    <w:rsid w:val="001F706C"/>
    <w:rsid w:val="001F7776"/>
    <w:rsid w:val="001F7FCF"/>
    <w:rsid w:val="00200A5E"/>
    <w:rsid w:val="002011EF"/>
    <w:rsid w:val="002013FE"/>
    <w:rsid w:val="00201F66"/>
    <w:rsid w:val="00202440"/>
    <w:rsid w:val="00202B10"/>
    <w:rsid w:val="002031AE"/>
    <w:rsid w:val="002035A0"/>
    <w:rsid w:val="0020375D"/>
    <w:rsid w:val="00203A82"/>
    <w:rsid w:val="00204065"/>
    <w:rsid w:val="00204A2B"/>
    <w:rsid w:val="002051D6"/>
    <w:rsid w:val="0020540C"/>
    <w:rsid w:val="0020541E"/>
    <w:rsid w:val="002054B7"/>
    <w:rsid w:val="002057F7"/>
    <w:rsid w:val="00205B4F"/>
    <w:rsid w:val="00206132"/>
    <w:rsid w:val="002062B3"/>
    <w:rsid w:val="0020691D"/>
    <w:rsid w:val="00207380"/>
    <w:rsid w:val="00207514"/>
    <w:rsid w:val="00207698"/>
    <w:rsid w:val="0020782B"/>
    <w:rsid w:val="00207E49"/>
    <w:rsid w:val="002100D1"/>
    <w:rsid w:val="002102FB"/>
    <w:rsid w:val="002103E7"/>
    <w:rsid w:val="00210920"/>
    <w:rsid w:val="002112CE"/>
    <w:rsid w:val="00211322"/>
    <w:rsid w:val="002113D0"/>
    <w:rsid w:val="0021140E"/>
    <w:rsid w:val="00211AC6"/>
    <w:rsid w:val="002121E1"/>
    <w:rsid w:val="00212847"/>
    <w:rsid w:val="00212E69"/>
    <w:rsid w:val="00213ADA"/>
    <w:rsid w:val="0021479E"/>
    <w:rsid w:val="002149B8"/>
    <w:rsid w:val="002149E1"/>
    <w:rsid w:val="00214B0F"/>
    <w:rsid w:val="0021603B"/>
    <w:rsid w:val="0021662A"/>
    <w:rsid w:val="00216BDE"/>
    <w:rsid w:val="00216EB7"/>
    <w:rsid w:val="00217A1D"/>
    <w:rsid w:val="00217AE2"/>
    <w:rsid w:val="00217BD1"/>
    <w:rsid w:val="00220886"/>
    <w:rsid w:val="00220C7B"/>
    <w:rsid w:val="002212C2"/>
    <w:rsid w:val="002214A5"/>
    <w:rsid w:val="002214DA"/>
    <w:rsid w:val="0022154E"/>
    <w:rsid w:val="002218CD"/>
    <w:rsid w:val="00221B47"/>
    <w:rsid w:val="0022248F"/>
    <w:rsid w:val="00222AF0"/>
    <w:rsid w:val="00223207"/>
    <w:rsid w:val="002234CA"/>
    <w:rsid w:val="00223A10"/>
    <w:rsid w:val="00223E6F"/>
    <w:rsid w:val="0022412C"/>
    <w:rsid w:val="0022480A"/>
    <w:rsid w:val="00224A11"/>
    <w:rsid w:val="002256FE"/>
    <w:rsid w:val="00225740"/>
    <w:rsid w:val="00225981"/>
    <w:rsid w:val="00225C08"/>
    <w:rsid w:val="00226314"/>
    <w:rsid w:val="0022722F"/>
    <w:rsid w:val="00227251"/>
    <w:rsid w:val="00227D6A"/>
    <w:rsid w:val="002307D6"/>
    <w:rsid w:val="00230BE2"/>
    <w:rsid w:val="00231139"/>
    <w:rsid w:val="0023160F"/>
    <w:rsid w:val="00231C36"/>
    <w:rsid w:val="00231E3A"/>
    <w:rsid w:val="00232808"/>
    <w:rsid w:val="0023290E"/>
    <w:rsid w:val="002329A4"/>
    <w:rsid w:val="00232B7E"/>
    <w:rsid w:val="00232F40"/>
    <w:rsid w:val="00233372"/>
    <w:rsid w:val="00233DF1"/>
    <w:rsid w:val="00233EA5"/>
    <w:rsid w:val="00234AF1"/>
    <w:rsid w:val="00234E9F"/>
    <w:rsid w:val="00234FBF"/>
    <w:rsid w:val="00235339"/>
    <w:rsid w:val="0023586E"/>
    <w:rsid w:val="00235B25"/>
    <w:rsid w:val="00236421"/>
    <w:rsid w:val="002368F5"/>
    <w:rsid w:val="002374B0"/>
    <w:rsid w:val="002375A8"/>
    <w:rsid w:val="0023772C"/>
    <w:rsid w:val="0024007E"/>
    <w:rsid w:val="002402A5"/>
    <w:rsid w:val="002403D2"/>
    <w:rsid w:val="00240B10"/>
    <w:rsid w:val="00241009"/>
    <w:rsid w:val="00241554"/>
    <w:rsid w:val="00241775"/>
    <w:rsid w:val="00241A94"/>
    <w:rsid w:val="00241C61"/>
    <w:rsid w:val="00241CB4"/>
    <w:rsid w:val="00241D0B"/>
    <w:rsid w:val="00241D97"/>
    <w:rsid w:val="00242021"/>
    <w:rsid w:val="0024251C"/>
    <w:rsid w:val="002426D8"/>
    <w:rsid w:val="0024289D"/>
    <w:rsid w:val="0024290D"/>
    <w:rsid w:val="00243054"/>
    <w:rsid w:val="002432A9"/>
    <w:rsid w:val="00243F78"/>
    <w:rsid w:val="002449D8"/>
    <w:rsid w:val="00244C56"/>
    <w:rsid w:val="002465DF"/>
    <w:rsid w:val="00246A62"/>
    <w:rsid w:val="00246E1D"/>
    <w:rsid w:val="00246E32"/>
    <w:rsid w:val="00246E3F"/>
    <w:rsid w:val="00246FA3"/>
    <w:rsid w:val="00247392"/>
    <w:rsid w:val="00247948"/>
    <w:rsid w:val="00247CFF"/>
    <w:rsid w:val="0025004E"/>
    <w:rsid w:val="002502DD"/>
    <w:rsid w:val="002504C0"/>
    <w:rsid w:val="00250632"/>
    <w:rsid w:val="00250C17"/>
    <w:rsid w:val="0025138B"/>
    <w:rsid w:val="002514C0"/>
    <w:rsid w:val="002516EE"/>
    <w:rsid w:val="0025221E"/>
    <w:rsid w:val="002522BE"/>
    <w:rsid w:val="002522E7"/>
    <w:rsid w:val="00252939"/>
    <w:rsid w:val="002529B3"/>
    <w:rsid w:val="00253065"/>
    <w:rsid w:val="00253810"/>
    <w:rsid w:val="0025388E"/>
    <w:rsid w:val="00254261"/>
    <w:rsid w:val="00254726"/>
    <w:rsid w:val="002549C3"/>
    <w:rsid w:val="00254CD4"/>
    <w:rsid w:val="00254EB2"/>
    <w:rsid w:val="002551BF"/>
    <w:rsid w:val="002557D7"/>
    <w:rsid w:val="00255B53"/>
    <w:rsid w:val="00256632"/>
    <w:rsid w:val="00256AFD"/>
    <w:rsid w:val="00256B39"/>
    <w:rsid w:val="00256C90"/>
    <w:rsid w:val="0025704C"/>
    <w:rsid w:val="00257DB6"/>
    <w:rsid w:val="00257EDD"/>
    <w:rsid w:val="0026022B"/>
    <w:rsid w:val="0026028F"/>
    <w:rsid w:val="00260BAD"/>
    <w:rsid w:val="00260C32"/>
    <w:rsid w:val="00260C39"/>
    <w:rsid w:val="00261423"/>
    <w:rsid w:val="002615A8"/>
    <w:rsid w:val="00261614"/>
    <w:rsid w:val="00261E51"/>
    <w:rsid w:val="00262317"/>
    <w:rsid w:val="00262F09"/>
    <w:rsid w:val="0026312E"/>
    <w:rsid w:val="00263C7E"/>
    <w:rsid w:val="002641A7"/>
    <w:rsid w:val="00264359"/>
    <w:rsid w:val="002644BF"/>
    <w:rsid w:val="002648B0"/>
    <w:rsid w:val="00264B0E"/>
    <w:rsid w:val="0026503C"/>
    <w:rsid w:val="002656A4"/>
    <w:rsid w:val="0026579A"/>
    <w:rsid w:val="00265A80"/>
    <w:rsid w:val="00266023"/>
    <w:rsid w:val="00266249"/>
    <w:rsid w:val="00267479"/>
    <w:rsid w:val="0026780C"/>
    <w:rsid w:val="002678A7"/>
    <w:rsid w:val="002678E9"/>
    <w:rsid w:val="00267D7D"/>
    <w:rsid w:val="00267E22"/>
    <w:rsid w:val="00267E5F"/>
    <w:rsid w:val="00267FBF"/>
    <w:rsid w:val="00270341"/>
    <w:rsid w:val="0027084E"/>
    <w:rsid w:val="00271804"/>
    <w:rsid w:val="00271850"/>
    <w:rsid w:val="002722C0"/>
    <w:rsid w:val="002726E5"/>
    <w:rsid w:val="0027284D"/>
    <w:rsid w:val="00272AF7"/>
    <w:rsid w:val="00272FEA"/>
    <w:rsid w:val="0027320B"/>
    <w:rsid w:val="00273324"/>
    <w:rsid w:val="002734A5"/>
    <w:rsid w:val="0027368A"/>
    <w:rsid w:val="00273898"/>
    <w:rsid w:val="00273A93"/>
    <w:rsid w:val="00273D60"/>
    <w:rsid w:val="00273DEC"/>
    <w:rsid w:val="00273E81"/>
    <w:rsid w:val="002741DA"/>
    <w:rsid w:val="0027431A"/>
    <w:rsid w:val="002743C2"/>
    <w:rsid w:val="002743E4"/>
    <w:rsid w:val="00274778"/>
    <w:rsid w:val="00274B63"/>
    <w:rsid w:val="00274B9C"/>
    <w:rsid w:val="00274E50"/>
    <w:rsid w:val="00275303"/>
    <w:rsid w:val="00275484"/>
    <w:rsid w:val="002756A7"/>
    <w:rsid w:val="002759CA"/>
    <w:rsid w:val="00276129"/>
    <w:rsid w:val="002764BF"/>
    <w:rsid w:val="00276526"/>
    <w:rsid w:val="00276644"/>
    <w:rsid w:val="00276C83"/>
    <w:rsid w:val="00276DB7"/>
    <w:rsid w:val="00276FF6"/>
    <w:rsid w:val="0027763F"/>
    <w:rsid w:val="00277652"/>
    <w:rsid w:val="00277694"/>
    <w:rsid w:val="00277931"/>
    <w:rsid w:val="00277C4D"/>
    <w:rsid w:val="0028060F"/>
    <w:rsid w:val="002811E5"/>
    <w:rsid w:val="00281277"/>
    <w:rsid w:val="00281B75"/>
    <w:rsid w:val="00281CD8"/>
    <w:rsid w:val="00281DA5"/>
    <w:rsid w:val="00283218"/>
    <w:rsid w:val="002836D3"/>
    <w:rsid w:val="0028383A"/>
    <w:rsid w:val="00283B91"/>
    <w:rsid w:val="00283C14"/>
    <w:rsid w:val="00283F16"/>
    <w:rsid w:val="00283FF7"/>
    <w:rsid w:val="002841B1"/>
    <w:rsid w:val="00284B0A"/>
    <w:rsid w:val="00284F52"/>
    <w:rsid w:val="00285001"/>
    <w:rsid w:val="00285507"/>
    <w:rsid w:val="0028552F"/>
    <w:rsid w:val="00285BF0"/>
    <w:rsid w:val="00285E0C"/>
    <w:rsid w:val="0028616B"/>
    <w:rsid w:val="0028644F"/>
    <w:rsid w:val="00286B4A"/>
    <w:rsid w:val="002874EC"/>
    <w:rsid w:val="00287C4B"/>
    <w:rsid w:val="0029081D"/>
    <w:rsid w:val="00290F17"/>
    <w:rsid w:val="002911A8"/>
    <w:rsid w:val="002914CB"/>
    <w:rsid w:val="002916F0"/>
    <w:rsid w:val="00291854"/>
    <w:rsid w:val="00291B4D"/>
    <w:rsid w:val="00291CB6"/>
    <w:rsid w:val="002921C5"/>
    <w:rsid w:val="002926EC"/>
    <w:rsid w:val="00292E06"/>
    <w:rsid w:val="00293444"/>
    <w:rsid w:val="002947BD"/>
    <w:rsid w:val="002947D7"/>
    <w:rsid w:val="00295060"/>
    <w:rsid w:val="00295406"/>
    <w:rsid w:val="00295CA0"/>
    <w:rsid w:val="00295DEE"/>
    <w:rsid w:val="002965CE"/>
    <w:rsid w:val="002968CB"/>
    <w:rsid w:val="00296C0D"/>
    <w:rsid w:val="00296C75"/>
    <w:rsid w:val="002A012F"/>
    <w:rsid w:val="002A038B"/>
    <w:rsid w:val="002A0532"/>
    <w:rsid w:val="002A0626"/>
    <w:rsid w:val="002A0BA2"/>
    <w:rsid w:val="002A0E14"/>
    <w:rsid w:val="002A1036"/>
    <w:rsid w:val="002A14A0"/>
    <w:rsid w:val="002A14DF"/>
    <w:rsid w:val="002A1566"/>
    <w:rsid w:val="002A1CAD"/>
    <w:rsid w:val="002A1F49"/>
    <w:rsid w:val="002A2841"/>
    <w:rsid w:val="002A2CD8"/>
    <w:rsid w:val="002A377B"/>
    <w:rsid w:val="002A3E70"/>
    <w:rsid w:val="002A41D5"/>
    <w:rsid w:val="002A475F"/>
    <w:rsid w:val="002A49AC"/>
    <w:rsid w:val="002A4B03"/>
    <w:rsid w:val="002A5910"/>
    <w:rsid w:val="002A5D9F"/>
    <w:rsid w:val="002A673E"/>
    <w:rsid w:val="002A6CBE"/>
    <w:rsid w:val="002B04A2"/>
    <w:rsid w:val="002B0CB4"/>
    <w:rsid w:val="002B10F2"/>
    <w:rsid w:val="002B158B"/>
    <w:rsid w:val="002B2388"/>
    <w:rsid w:val="002B2481"/>
    <w:rsid w:val="002B2973"/>
    <w:rsid w:val="002B2DBD"/>
    <w:rsid w:val="002B2FE3"/>
    <w:rsid w:val="002B300E"/>
    <w:rsid w:val="002B3518"/>
    <w:rsid w:val="002B3658"/>
    <w:rsid w:val="002B3663"/>
    <w:rsid w:val="002B36BC"/>
    <w:rsid w:val="002B37DF"/>
    <w:rsid w:val="002B3F68"/>
    <w:rsid w:val="002B42BE"/>
    <w:rsid w:val="002B467E"/>
    <w:rsid w:val="002B4FA7"/>
    <w:rsid w:val="002B63B7"/>
    <w:rsid w:val="002B6B46"/>
    <w:rsid w:val="002B6EC3"/>
    <w:rsid w:val="002B72C2"/>
    <w:rsid w:val="002B7612"/>
    <w:rsid w:val="002B77F1"/>
    <w:rsid w:val="002C0009"/>
    <w:rsid w:val="002C0601"/>
    <w:rsid w:val="002C0854"/>
    <w:rsid w:val="002C0AA3"/>
    <w:rsid w:val="002C0C1E"/>
    <w:rsid w:val="002C1527"/>
    <w:rsid w:val="002C2063"/>
    <w:rsid w:val="002C20C6"/>
    <w:rsid w:val="002C227E"/>
    <w:rsid w:val="002C2A2A"/>
    <w:rsid w:val="002C2BC9"/>
    <w:rsid w:val="002C3283"/>
    <w:rsid w:val="002C33E4"/>
    <w:rsid w:val="002C365C"/>
    <w:rsid w:val="002C390A"/>
    <w:rsid w:val="002C3A28"/>
    <w:rsid w:val="002C3BAA"/>
    <w:rsid w:val="002C4803"/>
    <w:rsid w:val="002C48DF"/>
    <w:rsid w:val="002C512D"/>
    <w:rsid w:val="002C5799"/>
    <w:rsid w:val="002C5D04"/>
    <w:rsid w:val="002C5DE5"/>
    <w:rsid w:val="002C5F54"/>
    <w:rsid w:val="002C62A6"/>
    <w:rsid w:val="002C6318"/>
    <w:rsid w:val="002C6FFA"/>
    <w:rsid w:val="002C7703"/>
    <w:rsid w:val="002C7730"/>
    <w:rsid w:val="002C7912"/>
    <w:rsid w:val="002C7D96"/>
    <w:rsid w:val="002C7E69"/>
    <w:rsid w:val="002C7F88"/>
    <w:rsid w:val="002D0055"/>
    <w:rsid w:val="002D01FD"/>
    <w:rsid w:val="002D0E77"/>
    <w:rsid w:val="002D1229"/>
    <w:rsid w:val="002D15C9"/>
    <w:rsid w:val="002D1AD3"/>
    <w:rsid w:val="002D1DD3"/>
    <w:rsid w:val="002D213F"/>
    <w:rsid w:val="002D231B"/>
    <w:rsid w:val="002D295A"/>
    <w:rsid w:val="002D2DE7"/>
    <w:rsid w:val="002D3349"/>
    <w:rsid w:val="002D33BB"/>
    <w:rsid w:val="002D3C99"/>
    <w:rsid w:val="002D3EA0"/>
    <w:rsid w:val="002D448A"/>
    <w:rsid w:val="002D4642"/>
    <w:rsid w:val="002D4682"/>
    <w:rsid w:val="002D49B6"/>
    <w:rsid w:val="002D49D6"/>
    <w:rsid w:val="002D4C07"/>
    <w:rsid w:val="002D506C"/>
    <w:rsid w:val="002D52B6"/>
    <w:rsid w:val="002D542C"/>
    <w:rsid w:val="002D5C0C"/>
    <w:rsid w:val="002D60B7"/>
    <w:rsid w:val="002D6275"/>
    <w:rsid w:val="002D62F7"/>
    <w:rsid w:val="002D641C"/>
    <w:rsid w:val="002D65E2"/>
    <w:rsid w:val="002D660A"/>
    <w:rsid w:val="002D6AD4"/>
    <w:rsid w:val="002D6FB3"/>
    <w:rsid w:val="002D7E93"/>
    <w:rsid w:val="002D7ECD"/>
    <w:rsid w:val="002D7FC6"/>
    <w:rsid w:val="002E002B"/>
    <w:rsid w:val="002E04D4"/>
    <w:rsid w:val="002E09D4"/>
    <w:rsid w:val="002E0A7E"/>
    <w:rsid w:val="002E14E6"/>
    <w:rsid w:val="002E18BB"/>
    <w:rsid w:val="002E2391"/>
    <w:rsid w:val="002E23D4"/>
    <w:rsid w:val="002E2610"/>
    <w:rsid w:val="002E2746"/>
    <w:rsid w:val="002E2D27"/>
    <w:rsid w:val="002E35C6"/>
    <w:rsid w:val="002E3A56"/>
    <w:rsid w:val="002E3BC0"/>
    <w:rsid w:val="002E43F6"/>
    <w:rsid w:val="002E46B7"/>
    <w:rsid w:val="002E46D0"/>
    <w:rsid w:val="002E4C6D"/>
    <w:rsid w:val="002E4E5A"/>
    <w:rsid w:val="002E501E"/>
    <w:rsid w:val="002E508D"/>
    <w:rsid w:val="002E51C1"/>
    <w:rsid w:val="002E5964"/>
    <w:rsid w:val="002E5990"/>
    <w:rsid w:val="002E61BE"/>
    <w:rsid w:val="002E641F"/>
    <w:rsid w:val="002E653B"/>
    <w:rsid w:val="002E6BF2"/>
    <w:rsid w:val="002E6CF2"/>
    <w:rsid w:val="002E722C"/>
    <w:rsid w:val="002E7627"/>
    <w:rsid w:val="002E7799"/>
    <w:rsid w:val="002E7A14"/>
    <w:rsid w:val="002E7F3E"/>
    <w:rsid w:val="002F0625"/>
    <w:rsid w:val="002F0A6B"/>
    <w:rsid w:val="002F0E10"/>
    <w:rsid w:val="002F0F05"/>
    <w:rsid w:val="002F1101"/>
    <w:rsid w:val="002F131C"/>
    <w:rsid w:val="002F2235"/>
    <w:rsid w:val="002F3294"/>
    <w:rsid w:val="002F3693"/>
    <w:rsid w:val="002F41C9"/>
    <w:rsid w:val="002F4325"/>
    <w:rsid w:val="002F4476"/>
    <w:rsid w:val="002F4573"/>
    <w:rsid w:val="002F47F2"/>
    <w:rsid w:val="002F4800"/>
    <w:rsid w:val="002F4B58"/>
    <w:rsid w:val="002F5070"/>
    <w:rsid w:val="002F546C"/>
    <w:rsid w:val="002F5746"/>
    <w:rsid w:val="002F65A3"/>
    <w:rsid w:val="002F7245"/>
    <w:rsid w:val="002F796F"/>
    <w:rsid w:val="002F7AB9"/>
    <w:rsid w:val="002F7D12"/>
    <w:rsid w:val="002F7D52"/>
    <w:rsid w:val="002F7F2B"/>
    <w:rsid w:val="00300156"/>
    <w:rsid w:val="00300312"/>
    <w:rsid w:val="00300375"/>
    <w:rsid w:val="00300DAC"/>
    <w:rsid w:val="00300EAE"/>
    <w:rsid w:val="00301192"/>
    <w:rsid w:val="0030133E"/>
    <w:rsid w:val="00301DFF"/>
    <w:rsid w:val="00302017"/>
    <w:rsid w:val="003023AB"/>
    <w:rsid w:val="00302856"/>
    <w:rsid w:val="00302C9F"/>
    <w:rsid w:val="00303152"/>
    <w:rsid w:val="00303282"/>
    <w:rsid w:val="00303C62"/>
    <w:rsid w:val="00304109"/>
    <w:rsid w:val="0030458F"/>
    <w:rsid w:val="00305412"/>
    <w:rsid w:val="0030542F"/>
    <w:rsid w:val="00305840"/>
    <w:rsid w:val="00305B23"/>
    <w:rsid w:val="00305BBB"/>
    <w:rsid w:val="00306A41"/>
    <w:rsid w:val="00306ADE"/>
    <w:rsid w:val="00306DC8"/>
    <w:rsid w:val="003078BF"/>
    <w:rsid w:val="00310318"/>
    <w:rsid w:val="00311A35"/>
    <w:rsid w:val="00311CA2"/>
    <w:rsid w:val="00311D59"/>
    <w:rsid w:val="003120E3"/>
    <w:rsid w:val="003121D6"/>
    <w:rsid w:val="0031222D"/>
    <w:rsid w:val="003123D8"/>
    <w:rsid w:val="003129D4"/>
    <w:rsid w:val="00312A48"/>
    <w:rsid w:val="00312B4A"/>
    <w:rsid w:val="00312E66"/>
    <w:rsid w:val="00312F70"/>
    <w:rsid w:val="003135AD"/>
    <w:rsid w:val="003138E8"/>
    <w:rsid w:val="00313BE2"/>
    <w:rsid w:val="00313D9D"/>
    <w:rsid w:val="00314EE8"/>
    <w:rsid w:val="0031540F"/>
    <w:rsid w:val="00315437"/>
    <w:rsid w:val="003157B2"/>
    <w:rsid w:val="00315C88"/>
    <w:rsid w:val="00315CC5"/>
    <w:rsid w:val="00316162"/>
    <w:rsid w:val="00316C6E"/>
    <w:rsid w:val="0031730B"/>
    <w:rsid w:val="00317564"/>
    <w:rsid w:val="003176BA"/>
    <w:rsid w:val="00317968"/>
    <w:rsid w:val="00317BEC"/>
    <w:rsid w:val="00320172"/>
    <w:rsid w:val="003204A8"/>
    <w:rsid w:val="003205AB"/>
    <w:rsid w:val="00320970"/>
    <w:rsid w:val="00321534"/>
    <w:rsid w:val="0032247E"/>
    <w:rsid w:val="003225D0"/>
    <w:rsid w:val="0032298F"/>
    <w:rsid w:val="00322E19"/>
    <w:rsid w:val="00322ED6"/>
    <w:rsid w:val="00324398"/>
    <w:rsid w:val="003249F8"/>
    <w:rsid w:val="00324A9A"/>
    <w:rsid w:val="00324D52"/>
    <w:rsid w:val="00324DBA"/>
    <w:rsid w:val="00325720"/>
    <w:rsid w:val="003257E1"/>
    <w:rsid w:val="003259B9"/>
    <w:rsid w:val="00325A69"/>
    <w:rsid w:val="0032693B"/>
    <w:rsid w:val="00326CE0"/>
    <w:rsid w:val="00326D25"/>
    <w:rsid w:val="00326F89"/>
    <w:rsid w:val="00327117"/>
    <w:rsid w:val="003274B3"/>
    <w:rsid w:val="0032754E"/>
    <w:rsid w:val="00327665"/>
    <w:rsid w:val="003301AD"/>
    <w:rsid w:val="003307B2"/>
    <w:rsid w:val="003309BF"/>
    <w:rsid w:val="00330DF1"/>
    <w:rsid w:val="00331A74"/>
    <w:rsid w:val="00332364"/>
    <w:rsid w:val="0033282C"/>
    <w:rsid w:val="00332AB6"/>
    <w:rsid w:val="00332AEC"/>
    <w:rsid w:val="00332C6A"/>
    <w:rsid w:val="00332F6D"/>
    <w:rsid w:val="00333181"/>
    <w:rsid w:val="00333392"/>
    <w:rsid w:val="00333562"/>
    <w:rsid w:val="00333E88"/>
    <w:rsid w:val="00334691"/>
    <w:rsid w:val="003361CB"/>
    <w:rsid w:val="003364EE"/>
    <w:rsid w:val="003368CB"/>
    <w:rsid w:val="00336F8F"/>
    <w:rsid w:val="003373F4"/>
    <w:rsid w:val="0033776C"/>
    <w:rsid w:val="00337819"/>
    <w:rsid w:val="0034021D"/>
    <w:rsid w:val="00340B97"/>
    <w:rsid w:val="00341556"/>
    <w:rsid w:val="003415FB"/>
    <w:rsid w:val="00341B5C"/>
    <w:rsid w:val="00341B5E"/>
    <w:rsid w:val="00341D1C"/>
    <w:rsid w:val="003428A1"/>
    <w:rsid w:val="00342F8E"/>
    <w:rsid w:val="003437A0"/>
    <w:rsid w:val="00343F88"/>
    <w:rsid w:val="0034457C"/>
    <w:rsid w:val="00345074"/>
    <w:rsid w:val="0034511E"/>
    <w:rsid w:val="003451EB"/>
    <w:rsid w:val="00345464"/>
    <w:rsid w:val="00345489"/>
    <w:rsid w:val="00345F2B"/>
    <w:rsid w:val="0034612B"/>
    <w:rsid w:val="0034617C"/>
    <w:rsid w:val="00346199"/>
    <w:rsid w:val="00346BAF"/>
    <w:rsid w:val="00346C9B"/>
    <w:rsid w:val="00346CFA"/>
    <w:rsid w:val="00346D61"/>
    <w:rsid w:val="00346F1B"/>
    <w:rsid w:val="003470B8"/>
    <w:rsid w:val="003475DB"/>
    <w:rsid w:val="00347D08"/>
    <w:rsid w:val="003508B7"/>
    <w:rsid w:val="00350957"/>
    <w:rsid w:val="00350C03"/>
    <w:rsid w:val="00350C2D"/>
    <w:rsid w:val="00351C13"/>
    <w:rsid w:val="00352704"/>
    <w:rsid w:val="00352B74"/>
    <w:rsid w:val="003539EA"/>
    <w:rsid w:val="003544D0"/>
    <w:rsid w:val="00354549"/>
    <w:rsid w:val="00354996"/>
    <w:rsid w:val="00354BCA"/>
    <w:rsid w:val="00354D00"/>
    <w:rsid w:val="003552FC"/>
    <w:rsid w:val="00355873"/>
    <w:rsid w:val="00355A86"/>
    <w:rsid w:val="00355BB3"/>
    <w:rsid w:val="00355BDF"/>
    <w:rsid w:val="00355D37"/>
    <w:rsid w:val="0035659D"/>
    <w:rsid w:val="003571B7"/>
    <w:rsid w:val="003574B9"/>
    <w:rsid w:val="0035762A"/>
    <w:rsid w:val="00357648"/>
    <w:rsid w:val="00357C54"/>
    <w:rsid w:val="00360480"/>
    <w:rsid w:val="003604E6"/>
    <w:rsid w:val="00360649"/>
    <w:rsid w:val="00360E9B"/>
    <w:rsid w:val="003615D8"/>
    <w:rsid w:val="00361C45"/>
    <w:rsid w:val="00361E57"/>
    <w:rsid w:val="00362474"/>
    <w:rsid w:val="0036267F"/>
    <w:rsid w:val="003633DF"/>
    <w:rsid w:val="00363EF4"/>
    <w:rsid w:val="003647AD"/>
    <w:rsid w:val="003647D1"/>
    <w:rsid w:val="00365A6F"/>
    <w:rsid w:val="00366354"/>
    <w:rsid w:val="0036676C"/>
    <w:rsid w:val="00366B01"/>
    <w:rsid w:val="00366E13"/>
    <w:rsid w:val="003670A8"/>
    <w:rsid w:val="003674AA"/>
    <w:rsid w:val="00367E96"/>
    <w:rsid w:val="003713A4"/>
    <w:rsid w:val="00371A4B"/>
    <w:rsid w:val="00371B71"/>
    <w:rsid w:val="0037356C"/>
    <w:rsid w:val="003738EF"/>
    <w:rsid w:val="00374DF8"/>
    <w:rsid w:val="00375459"/>
    <w:rsid w:val="00375673"/>
    <w:rsid w:val="003761FA"/>
    <w:rsid w:val="00376986"/>
    <w:rsid w:val="00376C82"/>
    <w:rsid w:val="00376E35"/>
    <w:rsid w:val="0037784F"/>
    <w:rsid w:val="003779FE"/>
    <w:rsid w:val="00377C00"/>
    <w:rsid w:val="00377DE1"/>
    <w:rsid w:val="003803D0"/>
    <w:rsid w:val="00380441"/>
    <w:rsid w:val="00380825"/>
    <w:rsid w:val="00381176"/>
    <w:rsid w:val="003818A0"/>
    <w:rsid w:val="00381F93"/>
    <w:rsid w:val="00382388"/>
    <w:rsid w:val="003824A7"/>
    <w:rsid w:val="00382520"/>
    <w:rsid w:val="00382735"/>
    <w:rsid w:val="00382A8C"/>
    <w:rsid w:val="00382BBC"/>
    <w:rsid w:val="00383DB3"/>
    <w:rsid w:val="00383FCA"/>
    <w:rsid w:val="003842B4"/>
    <w:rsid w:val="0038453A"/>
    <w:rsid w:val="00384FF5"/>
    <w:rsid w:val="00384FF8"/>
    <w:rsid w:val="00385188"/>
    <w:rsid w:val="00385819"/>
    <w:rsid w:val="00385C9A"/>
    <w:rsid w:val="00385CD2"/>
    <w:rsid w:val="00386297"/>
    <w:rsid w:val="003863FC"/>
    <w:rsid w:val="003870EF"/>
    <w:rsid w:val="003900EA"/>
    <w:rsid w:val="0039056F"/>
    <w:rsid w:val="0039079B"/>
    <w:rsid w:val="00390B84"/>
    <w:rsid w:val="00390EF6"/>
    <w:rsid w:val="0039179A"/>
    <w:rsid w:val="00391A55"/>
    <w:rsid w:val="00391FA0"/>
    <w:rsid w:val="00392169"/>
    <w:rsid w:val="00392A26"/>
    <w:rsid w:val="0039363B"/>
    <w:rsid w:val="003937CD"/>
    <w:rsid w:val="00393A76"/>
    <w:rsid w:val="00393E8B"/>
    <w:rsid w:val="00394AE3"/>
    <w:rsid w:val="00394D9C"/>
    <w:rsid w:val="00394FFE"/>
    <w:rsid w:val="00395009"/>
    <w:rsid w:val="003952F1"/>
    <w:rsid w:val="00395702"/>
    <w:rsid w:val="00395B9E"/>
    <w:rsid w:val="00395BAA"/>
    <w:rsid w:val="00395CE6"/>
    <w:rsid w:val="003960C7"/>
    <w:rsid w:val="00396270"/>
    <w:rsid w:val="00396412"/>
    <w:rsid w:val="00396668"/>
    <w:rsid w:val="0039685B"/>
    <w:rsid w:val="00396A80"/>
    <w:rsid w:val="00396F0B"/>
    <w:rsid w:val="00397431"/>
    <w:rsid w:val="00397864"/>
    <w:rsid w:val="00397A39"/>
    <w:rsid w:val="003A0FE3"/>
    <w:rsid w:val="003A10F1"/>
    <w:rsid w:val="003A17D0"/>
    <w:rsid w:val="003A1818"/>
    <w:rsid w:val="003A1A0F"/>
    <w:rsid w:val="003A235D"/>
    <w:rsid w:val="003A2498"/>
    <w:rsid w:val="003A24AA"/>
    <w:rsid w:val="003A25FB"/>
    <w:rsid w:val="003A2893"/>
    <w:rsid w:val="003A36FD"/>
    <w:rsid w:val="003A3A61"/>
    <w:rsid w:val="003A4203"/>
    <w:rsid w:val="003A45A5"/>
    <w:rsid w:val="003A479C"/>
    <w:rsid w:val="003A4AE6"/>
    <w:rsid w:val="003A55FB"/>
    <w:rsid w:val="003A5F97"/>
    <w:rsid w:val="003A62E3"/>
    <w:rsid w:val="003A6683"/>
    <w:rsid w:val="003A6785"/>
    <w:rsid w:val="003A6966"/>
    <w:rsid w:val="003A6D28"/>
    <w:rsid w:val="003A6FA2"/>
    <w:rsid w:val="003A7426"/>
    <w:rsid w:val="003A787B"/>
    <w:rsid w:val="003A7B71"/>
    <w:rsid w:val="003B0475"/>
    <w:rsid w:val="003B0661"/>
    <w:rsid w:val="003B090E"/>
    <w:rsid w:val="003B1033"/>
    <w:rsid w:val="003B1103"/>
    <w:rsid w:val="003B1498"/>
    <w:rsid w:val="003B1B88"/>
    <w:rsid w:val="003B254D"/>
    <w:rsid w:val="003B2B4A"/>
    <w:rsid w:val="003B3A07"/>
    <w:rsid w:val="003B3A56"/>
    <w:rsid w:val="003B3A5C"/>
    <w:rsid w:val="003B3E0B"/>
    <w:rsid w:val="003B44A7"/>
    <w:rsid w:val="003B4613"/>
    <w:rsid w:val="003B4B56"/>
    <w:rsid w:val="003B4B7A"/>
    <w:rsid w:val="003B4C06"/>
    <w:rsid w:val="003B55BE"/>
    <w:rsid w:val="003B57A7"/>
    <w:rsid w:val="003B6D8C"/>
    <w:rsid w:val="003B719B"/>
    <w:rsid w:val="003B7843"/>
    <w:rsid w:val="003B7A8A"/>
    <w:rsid w:val="003B7D55"/>
    <w:rsid w:val="003B7F31"/>
    <w:rsid w:val="003B7F60"/>
    <w:rsid w:val="003B7F9C"/>
    <w:rsid w:val="003C0C4A"/>
    <w:rsid w:val="003C1062"/>
    <w:rsid w:val="003C2161"/>
    <w:rsid w:val="003C2335"/>
    <w:rsid w:val="003C2B24"/>
    <w:rsid w:val="003C2D0F"/>
    <w:rsid w:val="003C3361"/>
    <w:rsid w:val="003C3678"/>
    <w:rsid w:val="003C4889"/>
    <w:rsid w:val="003C4AA0"/>
    <w:rsid w:val="003C4B1B"/>
    <w:rsid w:val="003C4C4C"/>
    <w:rsid w:val="003C4DAF"/>
    <w:rsid w:val="003C5328"/>
    <w:rsid w:val="003C5336"/>
    <w:rsid w:val="003C539E"/>
    <w:rsid w:val="003C553B"/>
    <w:rsid w:val="003C5890"/>
    <w:rsid w:val="003C5A66"/>
    <w:rsid w:val="003C5C46"/>
    <w:rsid w:val="003C623B"/>
    <w:rsid w:val="003C6473"/>
    <w:rsid w:val="003C691B"/>
    <w:rsid w:val="003C6DBC"/>
    <w:rsid w:val="003C6E4D"/>
    <w:rsid w:val="003C7877"/>
    <w:rsid w:val="003C7966"/>
    <w:rsid w:val="003D0587"/>
    <w:rsid w:val="003D0ED6"/>
    <w:rsid w:val="003D0F62"/>
    <w:rsid w:val="003D13E2"/>
    <w:rsid w:val="003D16D6"/>
    <w:rsid w:val="003D1720"/>
    <w:rsid w:val="003D1E98"/>
    <w:rsid w:val="003D22FF"/>
    <w:rsid w:val="003D2A74"/>
    <w:rsid w:val="003D2C1F"/>
    <w:rsid w:val="003D2DB2"/>
    <w:rsid w:val="003D2F30"/>
    <w:rsid w:val="003D30F2"/>
    <w:rsid w:val="003D3E80"/>
    <w:rsid w:val="003D3FCE"/>
    <w:rsid w:val="003D4012"/>
    <w:rsid w:val="003D420D"/>
    <w:rsid w:val="003D4932"/>
    <w:rsid w:val="003D50DA"/>
    <w:rsid w:val="003D53EE"/>
    <w:rsid w:val="003D56BD"/>
    <w:rsid w:val="003D5705"/>
    <w:rsid w:val="003D5A23"/>
    <w:rsid w:val="003D5DEE"/>
    <w:rsid w:val="003D5FA4"/>
    <w:rsid w:val="003D5FF8"/>
    <w:rsid w:val="003D6341"/>
    <w:rsid w:val="003D6583"/>
    <w:rsid w:val="003D6730"/>
    <w:rsid w:val="003D6899"/>
    <w:rsid w:val="003D69DB"/>
    <w:rsid w:val="003D6B84"/>
    <w:rsid w:val="003D7109"/>
    <w:rsid w:val="003D7821"/>
    <w:rsid w:val="003D7B23"/>
    <w:rsid w:val="003E03AB"/>
    <w:rsid w:val="003E0B65"/>
    <w:rsid w:val="003E0EF6"/>
    <w:rsid w:val="003E108E"/>
    <w:rsid w:val="003E1E53"/>
    <w:rsid w:val="003E1E9B"/>
    <w:rsid w:val="003E261F"/>
    <w:rsid w:val="003E2894"/>
    <w:rsid w:val="003E31C4"/>
    <w:rsid w:val="003E33BE"/>
    <w:rsid w:val="003E421D"/>
    <w:rsid w:val="003E4226"/>
    <w:rsid w:val="003E44F6"/>
    <w:rsid w:val="003E4662"/>
    <w:rsid w:val="003E4727"/>
    <w:rsid w:val="003E4EBE"/>
    <w:rsid w:val="003E50A2"/>
    <w:rsid w:val="003E585C"/>
    <w:rsid w:val="003E597B"/>
    <w:rsid w:val="003E59FF"/>
    <w:rsid w:val="003E5B1B"/>
    <w:rsid w:val="003E5B6F"/>
    <w:rsid w:val="003E5D4E"/>
    <w:rsid w:val="003E605C"/>
    <w:rsid w:val="003E638D"/>
    <w:rsid w:val="003E6457"/>
    <w:rsid w:val="003E6747"/>
    <w:rsid w:val="003E6DD3"/>
    <w:rsid w:val="003E6F51"/>
    <w:rsid w:val="003E766D"/>
    <w:rsid w:val="003E79EE"/>
    <w:rsid w:val="003F01D8"/>
    <w:rsid w:val="003F084A"/>
    <w:rsid w:val="003F0906"/>
    <w:rsid w:val="003F0D56"/>
    <w:rsid w:val="003F1445"/>
    <w:rsid w:val="003F1704"/>
    <w:rsid w:val="003F1DC7"/>
    <w:rsid w:val="003F2088"/>
    <w:rsid w:val="003F2182"/>
    <w:rsid w:val="003F27F3"/>
    <w:rsid w:val="003F2AB9"/>
    <w:rsid w:val="003F2B0F"/>
    <w:rsid w:val="003F2BC8"/>
    <w:rsid w:val="003F339B"/>
    <w:rsid w:val="003F33E9"/>
    <w:rsid w:val="003F397B"/>
    <w:rsid w:val="003F3C27"/>
    <w:rsid w:val="003F4030"/>
    <w:rsid w:val="003F4039"/>
    <w:rsid w:val="003F45D8"/>
    <w:rsid w:val="003F4CAD"/>
    <w:rsid w:val="003F57F2"/>
    <w:rsid w:val="003F585A"/>
    <w:rsid w:val="003F62E7"/>
    <w:rsid w:val="003F6583"/>
    <w:rsid w:val="003F6AC7"/>
    <w:rsid w:val="003F6B1F"/>
    <w:rsid w:val="003F73BA"/>
    <w:rsid w:val="003F753D"/>
    <w:rsid w:val="0040002D"/>
    <w:rsid w:val="0040023D"/>
    <w:rsid w:val="004005B9"/>
    <w:rsid w:val="00400787"/>
    <w:rsid w:val="004008E8"/>
    <w:rsid w:val="00400A8E"/>
    <w:rsid w:val="00400EDA"/>
    <w:rsid w:val="004010EB"/>
    <w:rsid w:val="00401298"/>
    <w:rsid w:val="00401484"/>
    <w:rsid w:val="00401D6A"/>
    <w:rsid w:val="004021CD"/>
    <w:rsid w:val="00402E23"/>
    <w:rsid w:val="004030CA"/>
    <w:rsid w:val="00403352"/>
    <w:rsid w:val="00403E26"/>
    <w:rsid w:val="00404E14"/>
    <w:rsid w:val="00404F3F"/>
    <w:rsid w:val="00405577"/>
    <w:rsid w:val="004063E1"/>
    <w:rsid w:val="0040642E"/>
    <w:rsid w:val="00406A9F"/>
    <w:rsid w:val="00406AF9"/>
    <w:rsid w:val="00406E6F"/>
    <w:rsid w:val="004074AB"/>
    <w:rsid w:val="0040755C"/>
    <w:rsid w:val="00407BA6"/>
    <w:rsid w:val="004102DB"/>
    <w:rsid w:val="0041046B"/>
    <w:rsid w:val="00410FAE"/>
    <w:rsid w:val="00411019"/>
    <w:rsid w:val="00411205"/>
    <w:rsid w:val="00411A1C"/>
    <w:rsid w:val="00411AF6"/>
    <w:rsid w:val="00411CAB"/>
    <w:rsid w:val="00412557"/>
    <w:rsid w:val="00412B6B"/>
    <w:rsid w:val="004131C3"/>
    <w:rsid w:val="00413371"/>
    <w:rsid w:val="00413B54"/>
    <w:rsid w:val="004140CE"/>
    <w:rsid w:val="00414A8B"/>
    <w:rsid w:val="00414B49"/>
    <w:rsid w:val="004151D3"/>
    <w:rsid w:val="00415353"/>
    <w:rsid w:val="00415429"/>
    <w:rsid w:val="0041669B"/>
    <w:rsid w:val="004166AF"/>
    <w:rsid w:val="00417298"/>
    <w:rsid w:val="00417990"/>
    <w:rsid w:val="00417C82"/>
    <w:rsid w:val="00420933"/>
    <w:rsid w:val="00420FD7"/>
    <w:rsid w:val="004216E2"/>
    <w:rsid w:val="00421BFC"/>
    <w:rsid w:val="00422693"/>
    <w:rsid w:val="00422E9C"/>
    <w:rsid w:val="0042302C"/>
    <w:rsid w:val="0042332E"/>
    <w:rsid w:val="004233F9"/>
    <w:rsid w:val="00423D0A"/>
    <w:rsid w:val="00423D2A"/>
    <w:rsid w:val="004248B9"/>
    <w:rsid w:val="00424D85"/>
    <w:rsid w:val="004252E0"/>
    <w:rsid w:val="00425B91"/>
    <w:rsid w:val="00426EFB"/>
    <w:rsid w:val="004270DE"/>
    <w:rsid w:val="00427227"/>
    <w:rsid w:val="00427508"/>
    <w:rsid w:val="00427713"/>
    <w:rsid w:val="004279A4"/>
    <w:rsid w:val="00427AB1"/>
    <w:rsid w:val="00427E13"/>
    <w:rsid w:val="00427ED5"/>
    <w:rsid w:val="00427F0B"/>
    <w:rsid w:val="0043019F"/>
    <w:rsid w:val="0043034D"/>
    <w:rsid w:val="00430649"/>
    <w:rsid w:val="00430F0C"/>
    <w:rsid w:val="0043177D"/>
    <w:rsid w:val="00431E64"/>
    <w:rsid w:val="00432231"/>
    <w:rsid w:val="00432393"/>
    <w:rsid w:val="004323D7"/>
    <w:rsid w:val="00432453"/>
    <w:rsid w:val="004326C3"/>
    <w:rsid w:val="004328A7"/>
    <w:rsid w:val="00432D01"/>
    <w:rsid w:val="004330D9"/>
    <w:rsid w:val="00433191"/>
    <w:rsid w:val="0043327D"/>
    <w:rsid w:val="00433782"/>
    <w:rsid w:val="00433FF0"/>
    <w:rsid w:val="0043428B"/>
    <w:rsid w:val="00434D12"/>
    <w:rsid w:val="00435042"/>
    <w:rsid w:val="00435132"/>
    <w:rsid w:val="00435CFA"/>
    <w:rsid w:val="00436090"/>
    <w:rsid w:val="00436101"/>
    <w:rsid w:val="004368DB"/>
    <w:rsid w:val="004369F9"/>
    <w:rsid w:val="00436B8B"/>
    <w:rsid w:val="004376B0"/>
    <w:rsid w:val="00437832"/>
    <w:rsid w:val="0044019D"/>
    <w:rsid w:val="00440710"/>
    <w:rsid w:val="0044098D"/>
    <w:rsid w:val="00440F7C"/>
    <w:rsid w:val="0044145E"/>
    <w:rsid w:val="00441653"/>
    <w:rsid w:val="004419D2"/>
    <w:rsid w:val="00441B04"/>
    <w:rsid w:val="004421D9"/>
    <w:rsid w:val="0044231A"/>
    <w:rsid w:val="0044232C"/>
    <w:rsid w:val="00442738"/>
    <w:rsid w:val="00442ADB"/>
    <w:rsid w:val="00442C02"/>
    <w:rsid w:val="0044362C"/>
    <w:rsid w:val="004438C9"/>
    <w:rsid w:val="0044392A"/>
    <w:rsid w:val="00443993"/>
    <w:rsid w:val="004439D5"/>
    <w:rsid w:val="00443C98"/>
    <w:rsid w:val="00443CCC"/>
    <w:rsid w:val="00443F23"/>
    <w:rsid w:val="00444035"/>
    <w:rsid w:val="0044426A"/>
    <w:rsid w:val="00445104"/>
    <w:rsid w:val="0044529C"/>
    <w:rsid w:val="004453AA"/>
    <w:rsid w:val="00445720"/>
    <w:rsid w:val="00445DF8"/>
    <w:rsid w:val="004461AE"/>
    <w:rsid w:val="00446241"/>
    <w:rsid w:val="00446A61"/>
    <w:rsid w:val="00446E95"/>
    <w:rsid w:val="00446F2C"/>
    <w:rsid w:val="0044736D"/>
    <w:rsid w:val="00447FFD"/>
    <w:rsid w:val="00450062"/>
    <w:rsid w:val="00450762"/>
    <w:rsid w:val="00450DEE"/>
    <w:rsid w:val="00450FB8"/>
    <w:rsid w:val="00451645"/>
    <w:rsid w:val="0045169C"/>
    <w:rsid w:val="004516D0"/>
    <w:rsid w:val="00451E42"/>
    <w:rsid w:val="00452A2D"/>
    <w:rsid w:val="00452CC5"/>
    <w:rsid w:val="00453124"/>
    <w:rsid w:val="004535E8"/>
    <w:rsid w:val="00453AA1"/>
    <w:rsid w:val="00453E96"/>
    <w:rsid w:val="00454425"/>
    <w:rsid w:val="004546B9"/>
    <w:rsid w:val="004549DC"/>
    <w:rsid w:val="00454BDD"/>
    <w:rsid w:val="00454CA1"/>
    <w:rsid w:val="00455A16"/>
    <w:rsid w:val="00455A7B"/>
    <w:rsid w:val="004563E6"/>
    <w:rsid w:val="0045656C"/>
    <w:rsid w:val="00456D9D"/>
    <w:rsid w:val="004574C2"/>
    <w:rsid w:val="0046282E"/>
    <w:rsid w:val="00463793"/>
    <w:rsid w:val="00463A71"/>
    <w:rsid w:val="004645D1"/>
    <w:rsid w:val="004647B7"/>
    <w:rsid w:val="004655AA"/>
    <w:rsid w:val="00465941"/>
    <w:rsid w:val="00466780"/>
    <w:rsid w:val="00466FF8"/>
    <w:rsid w:val="00467410"/>
    <w:rsid w:val="004676E5"/>
    <w:rsid w:val="00467B7D"/>
    <w:rsid w:val="00467B80"/>
    <w:rsid w:val="00467F84"/>
    <w:rsid w:val="00467FAC"/>
    <w:rsid w:val="004703E7"/>
    <w:rsid w:val="00470691"/>
    <w:rsid w:val="004706FE"/>
    <w:rsid w:val="00470C90"/>
    <w:rsid w:val="00470D8B"/>
    <w:rsid w:val="00470DAA"/>
    <w:rsid w:val="00471683"/>
    <w:rsid w:val="00471A68"/>
    <w:rsid w:val="00471D18"/>
    <w:rsid w:val="004721B4"/>
    <w:rsid w:val="004722CF"/>
    <w:rsid w:val="0047271C"/>
    <w:rsid w:val="00472E7B"/>
    <w:rsid w:val="00472FB2"/>
    <w:rsid w:val="004737B9"/>
    <w:rsid w:val="00473989"/>
    <w:rsid w:val="004739AC"/>
    <w:rsid w:val="00473C06"/>
    <w:rsid w:val="00474895"/>
    <w:rsid w:val="00474C2D"/>
    <w:rsid w:val="00475099"/>
    <w:rsid w:val="004753AC"/>
    <w:rsid w:val="00475B07"/>
    <w:rsid w:val="0047667B"/>
    <w:rsid w:val="00477A7A"/>
    <w:rsid w:val="00477AF6"/>
    <w:rsid w:val="00477BFA"/>
    <w:rsid w:val="004801A3"/>
    <w:rsid w:val="00480607"/>
    <w:rsid w:val="00480883"/>
    <w:rsid w:val="00480D54"/>
    <w:rsid w:val="00481AB7"/>
    <w:rsid w:val="00481BA7"/>
    <w:rsid w:val="004821DE"/>
    <w:rsid w:val="0048223B"/>
    <w:rsid w:val="00482C3E"/>
    <w:rsid w:val="00483D8B"/>
    <w:rsid w:val="00483DAA"/>
    <w:rsid w:val="00484E86"/>
    <w:rsid w:val="004852F0"/>
    <w:rsid w:val="00485420"/>
    <w:rsid w:val="0048542F"/>
    <w:rsid w:val="00485442"/>
    <w:rsid w:val="00485744"/>
    <w:rsid w:val="00485A81"/>
    <w:rsid w:val="0048605B"/>
    <w:rsid w:val="004863BE"/>
    <w:rsid w:val="00486AE3"/>
    <w:rsid w:val="004878E3"/>
    <w:rsid w:val="00487CCE"/>
    <w:rsid w:val="004902EB"/>
    <w:rsid w:val="00490463"/>
    <w:rsid w:val="00490497"/>
    <w:rsid w:val="0049057C"/>
    <w:rsid w:val="00490D8A"/>
    <w:rsid w:val="004911EC"/>
    <w:rsid w:val="00491267"/>
    <w:rsid w:val="004915FC"/>
    <w:rsid w:val="004916B6"/>
    <w:rsid w:val="004918DD"/>
    <w:rsid w:val="00491B45"/>
    <w:rsid w:val="0049273F"/>
    <w:rsid w:val="004940AB"/>
    <w:rsid w:val="00494205"/>
    <w:rsid w:val="00494422"/>
    <w:rsid w:val="004946A2"/>
    <w:rsid w:val="004952D1"/>
    <w:rsid w:val="004954BD"/>
    <w:rsid w:val="004959B5"/>
    <w:rsid w:val="00495B66"/>
    <w:rsid w:val="0049646E"/>
    <w:rsid w:val="0049652B"/>
    <w:rsid w:val="00496983"/>
    <w:rsid w:val="00496BD8"/>
    <w:rsid w:val="00496CA0"/>
    <w:rsid w:val="004973F3"/>
    <w:rsid w:val="00497A51"/>
    <w:rsid w:val="00497E25"/>
    <w:rsid w:val="004A0343"/>
    <w:rsid w:val="004A04EE"/>
    <w:rsid w:val="004A0641"/>
    <w:rsid w:val="004A10D0"/>
    <w:rsid w:val="004A113F"/>
    <w:rsid w:val="004A231B"/>
    <w:rsid w:val="004A2568"/>
    <w:rsid w:val="004A281C"/>
    <w:rsid w:val="004A29B8"/>
    <w:rsid w:val="004A34FC"/>
    <w:rsid w:val="004A3A8D"/>
    <w:rsid w:val="004A3F22"/>
    <w:rsid w:val="004A4123"/>
    <w:rsid w:val="004A4200"/>
    <w:rsid w:val="004A4456"/>
    <w:rsid w:val="004A4A60"/>
    <w:rsid w:val="004A501C"/>
    <w:rsid w:val="004A50D7"/>
    <w:rsid w:val="004A5219"/>
    <w:rsid w:val="004A561E"/>
    <w:rsid w:val="004A5774"/>
    <w:rsid w:val="004A608F"/>
    <w:rsid w:val="004A6381"/>
    <w:rsid w:val="004A6D04"/>
    <w:rsid w:val="004A6D45"/>
    <w:rsid w:val="004A78D4"/>
    <w:rsid w:val="004A7A9E"/>
    <w:rsid w:val="004A7B1B"/>
    <w:rsid w:val="004B059E"/>
    <w:rsid w:val="004B0747"/>
    <w:rsid w:val="004B11AB"/>
    <w:rsid w:val="004B1489"/>
    <w:rsid w:val="004B18E7"/>
    <w:rsid w:val="004B1F45"/>
    <w:rsid w:val="004B20E0"/>
    <w:rsid w:val="004B213F"/>
    <w:rsid w:val="004B21AC"/>
    <w:rsid w:val="004B2E69"/>
    <w:rsid w:val="004B3129"/>
    <w:rsid w:val="004B322D"/>
    <w:rsid w:val="004B3779"/>
    <w:rsid w:val="004B3A7A"/>
    <w:rsid w:val="004B3D92"/>
    <w:rsid w:val="004B4113"/>
    <w:rsid w:val="004B4412"/>
    <w:rsid w:val="004B4725"/>
    <w:rsid w:val="004B4A86"/>
    <w:rsid w:val="004B4BBE"/>
    <w:rsid w:val="004B4CA7"/>
    <w:rsid w:val="004B52C6"/>
    <w:rsid w:val="004B5E60"/>
    <w:rsid w:val="004B5FCA"/>
    <w:rsid w:val="004B6364"/>
    <w:rsid w:val="004B700C"/>
    <w:rsid w:val="004B73FC"/>
    <w:rsid w:val="004B7986"/>
    <w:rsid w:val="004C0191"/>
    <w:rsid w:val="004C0522"/>
    <w:rsid w:val="004C07D7"/>
    <w:rsid w:val="004C0BF3"/>
    <w:rsid w:val="004C120E"/>
    <w:rsid w:val="004C1A50"/>
    <w:rsid w:val="004C1FE4"/>
    <w:rsid w:val="004C24A3"/>
    <w:rsid w:val="004C2752"/>
    <w:rsid w:val="004C2FE5"/>
    <w:rsid w:val="004C36D0"/>
    <w:rsid w:val="004C39C1"/>
    <w:rsid w:val="004C3E35"/>
    <w:rsid w:val="004C404D"/>
    <w:rsid w:val="004C41FD"/>
    <w:rsid w:val="004C4768"/>
    <w:rsid w:val="004C4C60"/>
    <w:rsid w:val="004C4DB7"/>
    <w:rsid w:val="004C500A"/>
    <w:rsid w:val="004C54FD"/>
    <w:rsid w:val="004C55A5"/>
    <w:rsid w:val="004C5D46"/>
    <w:rsid w:val="004C625B"/>
    <w:rsid w:val="004C6DEF"/>
    <w:rsid w:val="004C6EB5"/>
    <w:rsid w:val="004C78D5"/>
    <w:rsid w:val="004D0347"/>
    <w:rsid w:val="004D04E3"/>
    <w:rsid w:val="004D0D5B"/>
    <w:rsid w:val="004D128E"/>
    <w:rsid w:val="004D130B"/>
    <w:rsid w:val="004D1AE7"/>
    <w:rsid w:val="004D1DD3"/>
    <w:rsid w:val="004D266D"/>
    <w:rsid w:val="004D2698"/>
    <w:rsid w:val="004D27FB"/>
    <w:rsid w:val="004D29ED"/>
    <w:rsid w:val="004D2F67"/>
    <w:rsid w:val="004D3159"/>
    <w:rsid w:val="004D394C"/>
    <w:rsid w:val="004D3E44"/>
    <w:rsid w:val="004D3FE3"/>
    <w:rsid w:val="004D4099"/>
    <w:rsid w:val="004D4344"/>
    <w:rsid w:val="004D43FA"/>
    <w:rsid w:val="004D479B"/>
    <w:rsid w:val="004D4904"/>
    <w:rsid w:val="004D4D44"/>
    <w:rsid w:val="004D4DC3"/>
    <w:rsid w:val="004D50CA"/>
    <w:rsid w:val="004D5B94"/>
    <w:rsid w:val="004D6108"/>
    <w:rsid w:val="004D696D"/>
    <w:rsid w:val="004D6B8F"/>
    <w:rsid w:val="004D7137"/>
    <w:rsid w:val="004D748E"/>
    <w:rsid w:val="004D7977"/>
    <w:rsid w:val="004D7AB1"/>
    <w:rsid w:val="004E072A"/>
    <w:rsid w:val="004E0AEE"/>
    <w:rsid w:val="004E1736"/>
    <w:rsid w:val="004E17A6"/>
    <w:rsid w:val="004E1BCA"/>
    <w:rsid w:val="004E2433"/>
    <w:rsid w:val="004E30C5"/>
    <w:rsid w:val="004E3A44"/>
    <w:rsid w:val="004E424E"/>
    <w:rsid w:val="004E460B"/>
    <w:rsid w:val="004E4C18"/>
    <w:rsid w:val="004E4C4F"/>
    <w:rsid w:val="004E4F77"/>
    <w:rsid w:val="004E5191"/>
    <w:rsid w:val="004E56D9"/>
    <w:rsid w:val="004E5828"/>
    <w:rsid w:val="004E5D78"/>
    <w:rsid w:val="004E6174"/>
    <w:rsid w:val="004E64A9"/>
    <w:rsid w:val="004E6987"/>
    <w:rsid w:val="004E6A41"/>
    <w:rsid w:val="004E765A"/>
    <w:rsid w:val="004E7CB7"/>
    <w:rsid w:val="004E7E1A"/>
    <w:rsid w:val="004F0047"/>
    <w:rsid w:val="004F033F"/>
    <w:rsid w:val="004F1195"/>
    <w:rsid w:val="004F1E69"/>
    <w:rsid w:val="004F2D08"/>
    <w:rsid w:val="004F3079"/>
    <w:rsid w:val="004F33C1"/>
    <w:rsid w:val="004F33F5"/>
    <w:rsid w:val="004F3595"/>
    <w:rsid w:val="004F3673"/>
    <w:rsid w:val="004F3A9E"/>
    <w:rsid w:val="004F3BC1"/>
    <w:rsid w:val="004F4951"/>
    <w:rsid w:val="004F5165"/>
    <w:rsid w:val="004F6F20"/>
    <w:rsid w:val="004F7067"/>
    <w:rsid w:val="004F7256"/>
    <w:rsid w:val="004F7427"/>
    <w:rsid w:val="004F753A"/>
    <w:rsid w:val="004F78EE"/>
    <w:rsid w:val="004F79C4"/>
    <w:rsid w:val="004F7E43"/>
    <w:rsid w:val="004F7FA3"/>
    <w:rsid w:val="0050035B"/>
    <w:rsid w:val="00500A9F"/>
    <w:rsid w:val="00500FAA"/>
    <w:rsid w:val="00501247"/>
    <w:rsid w:val="00501329"/>
    <w:rsid w:val="0050158A"/>
    <w:rsid w:val="00501796"/>
    <w:rsid w:val="00501C3F"/>
    <w:rsid w:val="005025F8"/>
    <w:rsid w:val="00502854"/>
    <w:rsid w:val="005029F5"/>
    <w:rsid w:val="00502D5C"/>
    <w:rsid w:val="00502D98"/>
    <w:rsid w:val="00502FFD"/>
    <w:rsid w:val="005030A0"/>
    <w:rsid w:val="005034A0"/>
    <w:rsid w:val="00503815"/>
    <w:rsid w:val="00503D6F"/>
    <w:rsid w:val="00504E1B"/>
    <w:rsid w:val="0050507F"/>
    <w:rsid w:val="0050511C"/>
    <w:rsid w:val="00505208"/>
    <w:rsid w:val="005053AA"/>
    <w:rsid w:val="005053D4"/>
    <w:rsid w:val="00505778"/>
    <w:rsid w:val="00505C1E"/>
    <w:rsid w:val="00505F59"/>
    <w:rsid w:val="005061C2"/>
    <w:rsid w:val="00507493"/>
    <w:rsid w:val="00507804"/>
    <w:rsid w:val="00507B28"/>
    <w:rsid w:val="00507F97"/>
    <w:rsid w:val="005103D6"/>
    <w:rsid w:val="0051049C"/>
    <w:rsid w:val="005111E1"/>
    <w:rsid w:val="005112CB"/>
    <w:rsid w:val="0051180A"/>
    <w:rsid w:val="00511A62"/>
    <w:rsid w:val="00511C95"/>
    <w:rsid w:val="00511DFE"/>
    <w:rsid w:val="00512BFA"/>
    <w:rsid w:val="00512D8E"/>
    <w:rsid w:val="005135F6"/>
    <w:rsid w:val="00513A61"/>
    <w:rsid w:val="00513EFD"/>
    <w:rsid w:val="005147B9"/>
    <w:rsid w:val="00514C83"/>
    <w:rsid w:val="00515713"/>
    <w:rsid w:val="0051619F"/>
    <w:rsid w:val="00516DCB"/>
    <w:rsid w:val="00517074"/>
    <w:rsid w:val="0052049B"/>
    <w:rsid w:val="0052066E"/>
    <w:rsid w:val="00520939"/>
    <w:rsid w:val="00521463"/>
    <w:rsid w:val="00521526"/>
    <w:rsid w:val="0052154E"/>
    <w:rsid w:val="00521F22"/>
    <w:rsid w:val="0052276F"/>
    <w:rsid w:val="00522899"/>
    <w:rsid w:val="0052369C"/>
    <w:rsid w:val="00523710"/>
    <w:rsid w:val="00523A2B"/>
    <w:rsid w:val="005241F2"/>
    <w:rsid w:val="00524607"/>
    <w:rsid w:val="00524E47"/>
    <w:rsid w:val="005250BE"/>
    <w:rsid w:val="0052525B"/>
    <w:rsid w:val="00525836"/>
    <w:rsid w:val="00525912"/>
    <w:rsid w:val="0052658E"/>
    <w:rsid w:val="00526A86"/>
    <w:rsid w:val="00527121"/>
    <w:rsid w:val="00527126"/>
    <w:rsid w:val="005271D2"/>
    <w:rsid w:val="0052760A"/>
    <w:rsid w:val="0052772A"/>
    <w:rsid w:val="00530810"/>
    <w:rsid w:val="00530FF5"/>
    <w:rsid w:val="005315AE"/>
    <w:rsid w:val="00531800"/>
    <w:rsid w:val="00531A65"/>
    <w:rsid w:val="00531E9F"/>
    <w:rsid w:val="00532572"/>
    <w:rsid w:val="005326BA"/>
    <w:rsid w:val="00532AE4"/>
    <w:rsid w:val="0053300F"/>
    <w:rsid w:val="00533652"/>
    <w:rsid w:val="005336CA"/>
    <w:rsid w:val="0053376F"/>
    <w:rsid w:val="00533D22"/>
    <w:rsid w:val="005349BE"/>
    <w:rsid w:val="00534A74"/>
    <w:rsid w:val="00534B4B"/>
    <w:rsid w:val="00535AC2"/>
    <w:rsid w:val="00535DCE"/>
    <w:rsid w:val="00536080"/>
    <w:rsid w:val="0053612A"/>
    <w:rsid w:val="005361E8"/>
    <w:rsid w:val="00536445"/>
    <w:rsid w:val="005365F9"/>
    <w:rsid w:val="00536A3E"/>
    <w:rsid w:val="00536AFB"/>
    <w:rsid w:val="00536C60"/>
    <w:rsid w:val="00537B4D"/>
    <w:rsid w:val="00537F09"/>
    <w:rsid w:val="00537F85"/>
    <w:rsid w:val="00540200"/>
    <w:rsid w:val="0054067D"/>
    <w:rsid w:val="005409B4"/>
    <w:rsid w:val="0054108E"/>
    <w:rsid w:val="005411B1"/>
    <w:rsid w:val="00541411"/>
    <w:rsid w:val="0054175D"/>
    <w:rsid w:val="005417DB"/>
    <w:rsid w:val="00541A60"/>
    <w:rsid w:val="00541ABA"/>
    <w:rsid w:val="00541F67"/>
    <w:rsid w:val="005420A1"/>
    <w:rsid w:val="0054224A"/>
    <w:rsid w:val="00542422"/>
    <w:rsid w:val="0054253B"/>
    <w:rsid w:val="00542A9E"/>
    <w:rsid w:val="005435A8"/>
    <w:rsid w:val="00543D7A"/>
    <w:rsid w:val="00543DF1"/>
    <w:rsid w:val="005442F7"/>
    <w:rsid w:val="00544D3A"/>
    <w:rsid w:val="00544FFC"/>
    <w:rsid w:val="005450A8"/>
    <w:rsid w:val="00545870"/>
    <w:rsid w:val="00545A06"/>
    <w:rsid w:val="00545A3F"/>
    <w:rsid w:val="00545DC9"/>
    <w:rsid w:val="005460BE"/>
    <w:rsid w:val="00546131"/>
    <w:rsid w:val="005461C2"/>
    <w:rsid w:val="005464EF"/>
    <w:rsid w:val="005465AC"/>
    <w:rsid w:val="00546885"/>
    <w:rsid w:val="0054701D"/>
    <w:rsid w:val="0054708A"/>
    <w:rsid w:val="00547482"/>
    <w:rsid w:val="005474D1"/>
    <w:rsid w:val="005474FD"/>
    <w:rsid w:val="00547934"/>
    <w:rsid w:val="00547D33"/>
    <w:rsid w:val="00547DDB"/>
    <w:rsid w:val="0055030B"/>
    <w:rsid w:val="00550633"/>
    <w:rsid w:val="005506A8"/>
    <w:rsid w:val="005506CF"/>
    <w:rsid w:val="00550756"/>
    <w:rsid w:val="00550978"/>
    <w:rsid w:val="00550EDA"/>
    <w:rsid w:val="00551229"/>
    <w:rsid w:val="005512F3"/>
    <w:rsid w:val="005513E9"/>
    <w:rsid w:val="005518F5"/>
    <w:rsid w:val="0055196E"/>
    <w:rsid w:val="00551BF0"/>
    <w:rsid w:val="00551CA9"/>
    <w:rsid w:val="00551F64"/>
    <w:rsid w:val="005520D6"/>
    <w:rsid w:val="0055228C"/>
    <w:rsid w:val="00552C33"/>
    <w:rsid w:val="00552D8C"/>
    <w:rsid w:val="005534CD"/>
    <w:rsid w:val="00553ADF"/>
    <w:rsid w:val="00553BF5"/>
    <w:rsid w:val="005547AF"/>
    <w:rsid w:val="00554A63"/>
    <w:rsid w:val="00554EA6"/>
    <w:rsid w:val="005554F2"/>
    <w:rsid w:val="0055590F"/>
    <w:rsid w:val="00555D3A"/>
    <w:rsid w:val="00555E97"/>
    <w:rsid w:val="0055617E"/>
    <w:rsid w:val="00556D4E"/>
    <w:rsid w:val="00556E0F"/>
    <w:rsid w:val="00556FD9"/>
    <w:rsid w:val="0055710A"/>
    <w:rsid w:val="005571BA"/>
    <w:rsid w:val="00557690"/>
    <w:rsid w:val="00557B4D"/>
    <w:rsid w:val="00557EAC"/>
    <w:rsid w:val="00560049"/>
    <w:rsid w:val="0056023E"/>
    <w:rsid w:val="00560307"/>
    <w:rsid w:val="005603B7"/>
    <w:rsid w:val="00560C1B"/>
    <w:rsid w:val="00560D15"/>
    <w:rsid w:val="0056191C"/>
    <w:rsid w:val="00561C63"/>
    <w:rsid w:val="005621B9"/>
    <w:rsid w:val="005623E4"/>
    <w:rsid w:val="005629B6"/>
    <w:rsid w:val="00562BBD"/>
    <w:rsid w:val="00562CBE"/>
    <w:rsid w:val="00563106"/>
    <w:rsid w:val="0056320A"/>
    <w:rsid w:val="005638D5"/>
    <w:rsid w:val="00564150"/>
    <w:rsid w:val="00564B36"/>
    <w:rsid w:val="005651BD"/>
    <w:rsid w:val="00565305"/>
    <w:rsid w:val="0056564D"/>
    <w:rsid w:val="005656C5"/>
    <w:rsid w:val="00565AF6"/>
    <w:rsid w:val="00565C7B"/>
    <w:rsid w:val="00565D3E"/>
    <w:rsid w:val="00566601"/>
    <w:rsid w:val="005669C9"/>
    <w:rsid w:val="005669EE"/>
    <w:rsid w:val="00566A05"/>
    <w:rsid w:val="00566A5C"/>
    <w:rsid w:val="00566B20"/>
    <w:rsid w:val="005673FA"/>
    <w:rsid w:val="00567782"/>
    <w:rsid w:val="00570791"/>
    <w:rsid w:val="00570B7D"/>
    <w:rsid w:val="00570C0F"/>
    <w:rsid w:val="00571248"/>
    <w:rsid w:val="00571548"/>
    <w:rsid w:val="00571837"/>
    <w:rsid w:val="00571959"/>
    <w:rsid w:val="00571F1E"/>
    <w:rsid w:val="00571F6F"/>
    <w:rsid w:val="005720D2"/>
    <w:rsid w:val="00572213"/>
    <w:rsid w:val="00572375"/>
    <w:rsid w:val="0057260C"/>
    <w:rsid w:val="00572619"/>
    <w:rsid w:val="005728D2"/>
    <w:rsid w:val="00572E20"/>
    <w:rsid w:val="00573727"/>
    <w:rsid w:val="00573AAA"/>
    <w:rsid w:val="0057448C"/>
    <w:rsid w:val="0057474B"/>
    <w:rsid w:val="0057496E"/>
    <w:rsid w:val="00574F9D"/>
    <w:rsid w:val="0057523B"/>
    <w:rsid w:val="0057557C"/>
    <w:rsid w:val="00577633"/>
    <w:rsid w:val="005800A6"/>
    <w:rsid w:val="005800E1"/>
    <w:rsid w:val="00580390"/>
    <w:rsid w:val="00580921"/>
    <w:rsid w:val="005810F2"/>
    <w:rsid w:val="0058153D"/>
    <w:rsid w:val="005815A2"/>
    <w:rsid w:val="00581768"/>
    <w:rsid w:val="00581813"/>
    <w:rsid w:val="00581A43"/>
    <w:rsid w:val="00581E5C"/>
    <w:rsid w:val="0058228B"/>
    <w:rsid w:val="00582D1D"/>
    <w:rsid w:val="00583492"/>
    <w:rsid w:val="00583778"/>
    <w:rsid w:val="00583830"/>
    <w:rsid w:val="00583FBB"/>
    <w:rsid w:val="005844F2"/>
    <w:rsid w:val="0058475D"/>
    <w:rsid w:val="005847DB"/>
    <w:rsid w:val="00584996"/>
    <w:rsid w:val="00584F20"/>
    <w:rsid w:val="0058532C"/>
    <w:rsid w:val="00585436"/>
    <w:rsid w:val="005856FA"/>
    <w:rsid w:val="005860CF"/>
    <w:rsid w:val="005861B4"/>
    <w:rsid w:val="005862AC"/>
    <w:rsid w:val="00586419"/>
    <w:rsid w:val="00586630"/>
    <w:rsid w:val="00586F1A"/>
    <w:rsid w:val="00587478"/>
    <w:rsid w:val="00587694"/>
    <w:rsid w:val="005879D4"/>
    <w:rsid w:val="00587A60"/>
    <w:rsid w:val="005905DC"/>
    <w:rsid w:val="005907C9"/>
    <w:rsid w:val="00591A02"/>
    <w:rsid w:val="00591EC3"/>
    <w:rsid w:val="00592034"/>
    <w:rsid w:val="00592388"/>
    <w:rsid w:val="005924C7"/>
    <w:rsid w:val="005925D3"/>
    <w:rsid w:val="00592692"/>
    <w:rsid w:val="005926F1"/>
    <w:rsid w:val="00592741"/>
    <w:rsid w:val="00592ADE"/>
    <w:rsid w:val="00592BB0"/>
    <w:rsid w:val="005930D8"/>
    <w:rsid w:val="005931CE"/>
    <w:rsid w:val="0059347A"/>
    <w:rsid w:val="005936FB"/>
    <w:rsid w:val="00593BDD"/>
    <w:rsid w:val="00594A33"/>
    <w:rsid w:val="00595563"/>
    <w:rsid w:val="00595B85"/>
    <w:rsid w:val="00595F74"/>
    <w:rsid w:val="0059675C"/>
    <w:rsid w:val="00596B65"/>
    <w:rsid w:val="0059720A"/>
    <w:rsid w:val="00597A85"/>
    <w:rsid w:val="00597EEF"/>
    <w:rsid w:val="005A031E"/>
    <w:rsid w:val="005A05BB"/>
    <w:rsid w:val="005A0892"/>
    <w:rsid w:val="005A0B71"/>
    <w:rsid w:val="005A18D4"/>
    <w:rsid w:val="005A3002"/>
    <w:rsid w:val="005A36D8"/>
    <w:rsid w:val="005A3869"/>
    <w:rsid w:val="005A401E"/>
    <w:rsid w:val="005A435F"/>
    <w:rsid w:val="005A45E6"/>
    <w:rsid w:val="005A4D35"/>
    <w:rsid w:val="005A4D8A"/>
    <w:rsid w:val="005A4F3C"/>
    <w:rsid w:val="005A5F2A"/>
    <w:rsid w:val="005A5F88"/>
    <w:rsid w:val="005A5FC5"/>
    <w:rsid w:val="005A667F"/>
    <w:rsid w:val="005A6DA9"/>
    <w:rsid w:val="005A734C"/>
    <w:rsid w:val="005A7DF4"/>
    <w:rsid w:val="005A7E84"/>
    <w:rsid w:val="005B02E4"/>
    <w:rsid w:val="005B072B"/>
    <w:rsid w:val="005B0FC8"/>
    <w:rsid w:val="005B1143"/>
    <w:rsid w:val="005B11CA"/>
    <w:rsid w:val="005B14EB"/>
    <w:rsid w:val="005B1AC0"/>
    <w:rsid w:val="005B1C05"/>
    <w:rsid w:val="005B1C56"/>
    <w:rsid w:val="005B200D"/>
    <w:rsid w:val="005B2354"/>
    <w:rsid w:val="005B24A2"/>
    <w:rsid w:val="005B26BA"/>
    <w:rsid w:val="005B28BB"/>
    <w:rsid w:val="005B2B32"/>
    <w:rsid w:val="005B2D79"/>
    <w:rsid w:val="005B3323"/>
    <w:rsid w:val="005B3B1E"/>
    <w:rsid w:val="005B49D3"/>
    <w:rsid w:val="005B4AAC"/>
    <w:rsid w:val="005B4E14"/>
    <w:rsid w:val="005B5220"/>
    <w:rsid w:val="005B5B3A"/>
    <w:rsid w:val="005B5B52"/>
    <w:rsid w:val="005B6341"/>
    <w:rsid w:val="005B662B"/>
    <w:rsid w:val="005B6E03"/>
    <w:rsid w:val="005B6E20"/>
    <w:rsid w:val="005B744D"/>
    <w:rsid w:val="005B7C51"/>
    <w:rsid w:val="005B7D77"/>
    <w:rsid w:val="005C0409"/>
    <w:rsid w:val="005C086C"/>
    <w:rsid w:val="005C0950"/>
    <w:rsid w:val="005C0A3D"/>
    <w:rsid w:val="005C0AC4"/>
    <w:rsid w:val="005C0B50"/>
    <w:rsid w:val="005C0C9E"/>
    <w:rsid w:val="005C1AB7"/>
    <w:rsid w:val="005C21B0"/>
    <w:rsid w:val="005C263A"/>
    <w:rsid w:val="005C28AB"/>
    <w:rsid w:val="005C344E"/>
    <w:rsid w:val="005C3EAB"/>
    <w:rsid w:val="005C465A"/>
    <w:rsid w:val="005C4C98"/>
    <w:rsid w:val="005C4CB5"/>
    <w:rsid w:val="005C4D99"/>
    <w:rsid w:val="005C509B"/>
    <w:rsid w:val="005C57DB"/>
    <w:rsid w:val="005C5ACE"/>
    <w:rsid w:val="005C5DCF"/>
    <w:rsid w:val="005C605B"/>
    <w:rsid w:val="005C6064"/>
    <w:rsid w:val="005C670E"/>
    <w:rsid w:val="005C67CC"/>
    <w:rsid w:val="005C6990"/>
    <w:rsid w:val="005C6DDE"/>
    <w:rsid w:val="005C79C1"/>
    <w:rsid w:val="005C79FF"/>
    <w:rsid w:val="005C7B40"/>
    <w:rsid w:val="005D0056"/>
    <w:rsid w:val="005D0171"/>
    <w:rsid w:val="005D05C5"/>
    <w:rsid w:val="005D083A"/>
    <w:rsid w:val="005D0F31"/>
    <w:rsid w:val="005D12C1"/>
    <w:rsid w:val="005D1605"/>
    <w:rsid w:val="005D1E41"/>
    <w:rsid w:val="005D1EE0"/>
    <w:rsid w:val="005D1F46"/>
    <w:rsid w:val="005D2161"/>
    <w:rsid w:val="005D29B4"/>
    <w:rsid w:val="005D3863"/>
    <w:rsid w:val="005D39BF"/>
    <w:rsid w:val="005D3D84"/>
    <w:rsid w:val="005D4004"/>
    <w:rsid w:val="005D43F3"/>
    <w:rsid w:val="005D4A13"/>
    <w:rsid w:val="005D4A18"/>
    <w:rsid w:val="005D4A44"/>
    <w:rsid w:val="005D5059"/>
    <w:rsid w:val="005D50FC"/>
    <w:rsid w:val="005D534A"/>
    <w:rsid w:val="005D552F"/>
    <w:rsid w:val="005D585A"/>
    <w:rsid w:val="005D608B"/>
    <w:rsid w:val="005D6185"/>
    <w:rsid w:val="005D656C"/>
    <w:rsid w:val="005D6911"/>
    <w:rsid w:val="005D6DBE"/>
    <w:rsid w:val="005D7BD6"/>
    <w:rsid w:val="005D7E2D"/>
    <w:rsid w:val="005E0112"/>
    <w:rsid w:val="005E09AD"/>
    <w:rsid w:val="005E0A88"/>
    <w:rsid w:val="005E0BB2"/>
    <w:rsid w:val="005E1022"/>
    <w:rsid w:val="005E1616"/>
    <w:rsid w:val="005E1DBC"/>
    <w:rsid w:val="005E20C2"/>
    <w:rsid w:val="005E23F6"/>
    <w:rsid w:val="005E3332"/>
    <w:rsid w:val="005E359C"/>
    <w:rsid w:val="005E390F"/>
    <w:rsid w:val="005E40AB"/>
    <w:rsid w:val="005E444F"/>
    <w:rsid w:val="005E4486"/>
    <w:rsid w:val="005E48AF"/>
    <w:rsid w:val="005E4B7E"/>
    <w:rsid w:val="005E561D"/>
    <w:rsid w:val="005E574A"/>
    <w:rsid w:val="005E5A71"/>
    <w:rsid w:val="005E6366"/>
    <w:rsid w:val="005E6A7F"/>
    <w:rsid w:val="005E6E56"/>
    <w:rsid w:val="005F0194"/>
    <w:rsid w:val="005F01F2"/>
    <w:rsid w:val="005F0463"/>
    <w:rsid w:val="005F086D"/>
    <w:rsid w:val="005F0FC4"/>
    <w:rsid w:val="005F15E2"/>
    <w:rsid w:val="005F1874"/>
    <w:rsid w:val="005F1BA2"/>
    <w:rsid w:val="005F2818"/>
    <w:rsid w:val="005F2D82"/>
    <w:rsid w:val="005F2DB6"/>
    <w:rsid w:val="005F31F8"/>
    <w:rsid w:val="005F3398"/>
    <w:rsid w:val="005F344C"/>
    <w:rsid w:val="005F3492"/>
    <w:rsid w:val="005F3D24"/>
    <w:rsid w:val="005F3F8A"/>
    <w:rsid w:val="005F4664"/>
    <w:rsid w:val="005F5286"/>
    <w:rsid w:val="005F566E"/>
    <w:rsid w:val="005F5757"/>
    <w:rsid w:val="005F5A4D"/>
    <w:rsid w:val="005F5A7E"/>
    <w:rsid w:val="005F5F1D"/>
    <w:rsid w:val="005F645E"/>
    <w:rsid w:val="005F6885"/>
    <w:rsid w:val="005F78F9"/>
    <w:rsid w:val="005F7B48"/>
    <w:rsid w:val="005F7BB1"/>
    <w:rsid w:val="005F7E3F"/>
    <w:rsid w:val="00600F9B"/>
    <w:rsid w:val="00601299"/>
    <w:rsid w:val="00601489"/>
    <w:rsid w:val="00601E73"/>
    <w:rsid w:val="006024D5"/>
    <w:rsid w:val="00602641"/>
    <w:rsid w:val="006028CF"/>
    <w:rsid w:val="00602D88"/>
    <w:rsid w:val="0060322E"/>
    <w:rsid w:val="00603E0D"/>
    <w:rsid w:val="0060449D"/>
    <w:rsid w:val="006047BE"/>
    <w:rsid w:val="00605126"/>
    <w:rsid w:val="006052B6"/>
    <w:rsid w:val="00606956"/>
    <w:rsid w:val="00606BEE"/>
    <w:rsid w:val="0060730F"/>
    <w:rsid w:val="006076ED"/>
    <w:rsid w:val="006077F5"/>
    <w:rsid w:val="00607F3F"/>
    <w:rsid w:val="00610459"/>
    <w:rsid w:val="006104AC"/>
    <w:rsid w:val="006104AF"/>
    <w:rsid w:val="006104CC"/>
    <w:rsid w:val="00610C85"/>
    <w:rsid w:val="00611229"/>
    <w:rsid w:val="00611442"/>
    <w:rsid w:val="00611815"/>
    <w:rsid w:val="00611C8A"/>
    <w:rsid w:val="00611E22"/>
    <w:rsid w:val="00611F82"/>
    <w:rsid w:val="00612FA3"/>
    <w:rsid w:val="00613391"/>
    <w:rsid w:val="00613C02"/>
    <w:rsid w:val="00613DF9"/>
    <w:rsid w:val="00613E1D"/>
    <w:rsid w:val="00613E54"/>
    <w:rsid w:val="006147D4"/>
    <w:rsid w:val="0061481C"/>
    <w:rsid w:val="00614AFE"/>
    <w:rsid w:val="006157AC"/>
    <w:rsid w:val="0061591D"/>
    <w:rsid w:val="00615CF4"/>
    <w:rsid w:val="00615DBB"/>
    <w:rsid w:val="00616713"/>
    <w:rsid w:val="0061676C"/>
    <w:rsid w:val="00616CD8"/>
    <w:rsid w:val="00617602"/>
    <w:rsid w:val="00617860"/>
    <w:rsid w:val="00617F1B"/>
    <w:rsid w:val="006203A5"/>
    <w:rsid w:val="0062073C"/>
    <w:rsid w:val="0062084C"/>
    <w:rsid w:val="00620B61"/>
    <w:rsid w:val="00620D5E"/>
    <w:rsid w:val="00621238"/>
    <w:rsid w:val="0062239E"/>
    <w:rsid w:val="006223AC"/>
    <w:rsid w:val="006226A2"/>
    <w:rsid w:val="00622B18"/>
    <w:rsid w:val="00622CA6"/>
    <w:rsid w:val="00622D18"/>
    <w:rsid w:val="00623664"/>
    <w:rsid w:val="00623B2F"/>
    <w:rsid w:val="00623EB2"/>
    <w:rsid w:val="00624610"/>
    <w:rsid w:val="00624722"/>
    <w:rsid w:val="0062484C"/>
    <w:rsid w:val="00624AB2"/>
    <w:rsid w:val="00624EDC"/>
    <w:rsid w:val="006250E7"/>
    <w:rsid w:val="00625295"/>
    <w:rsid w:val="00625AA0"/>
    <w:rsid w:val="00625CD2"/>
    <w:rsid w:val="00625D86"/>
    <w:rsid w:val="00625F18"/>
    <w:rsid w:val="00625F3B"/>
    <w:rsid w:val="00626070"/>
    <w:rsid w:val="0062695E"/>
    <w:rsid w:val="00626A3E"/>
    <w:rsid w:val="0062739C"/>
    <w:rsid w:val="00627827"/>
    <w:rsid w:val="00627EB2"/>
    <w:rsid w:val="006306D2"/>
    <w:rsid w:val="00630BB9"/>
    <w:rsid w:val="00630D53"/>
    <w:rsid w:val="00631359"/>
    <w:rsid w:val="00631506"/>
    <w:rsid w:val="00631617"/>
    <w:rsid w:val="00631B91"/>
    <w:rsid w:val="006321D7"/>
    <w:rsid w:val="006324FC"/>
    <w:rsid w:val="006329D0"/>
    <w:rsid w:val="00632CE5"/>
    <w:rsid w:val="00632DF9"/>
    <w:rsid w:val="0063318B"/>
    <w:rsid w:val="00633361"/>
    <w:rsid w:val="00633EE9"/>
    <w:rsid w:val="00633FDA"/>
    <w:rsid w:val="00634358"/>
    <w:rsid w:val="00634E3D"/>
    <w:rsid w:val="00634E62"/>
    <w:rsid w:val="006350C5"/>
    <w:rsid w:val="0063577A"/>
    <w:rsid w:val="00636796"/>
    <w:rsid w:val="00636AEB"/>
    <w:rsid w:val="00636C4C"/>
    <w:rsid w:val="00636E76"/>
    <w:rsid w:val="00637116"/>
    <w:rsid w:val="00637449"/>
    <w:rsid w:val="00637B98"/>
    <w:rsid w:val="00637DC2"/>
    <w:rsid w:val="00637FD0"/>
    <w:rsid w:val="00640841"/>
    <w:rsid w:val="00640EF7"/>
    <w:rsid w:val="00641808"/>
    <w:rsid w:val="00641979"/>
    <w:rsid w:val="00641FE2"/>
    <w:rsid w:val="0064214C"/>
    <w:rsid w:val="00642863"/>
    <w:rsid w:val="00642B26"/>
    <w:rsid w:val="00642CE5"/>
    <w:rsid w:val="00642F6E"/>
    <w:rsid w:val="006430BC"/>
    <w:rsid w:val="0064364C"/>
    <w:rsid w:val="006436B7"/>
    <w:rsid w:val="0064398F"/>
    <w:rsid w:val="006439A0"/>
    <w:rsid w:val="00643AC3"/>
    <w:rsid w:val="00643B5B"/>
    <w:rsid w:val="00643B83"/>
    <w:rsid w:val="00643ED1"/>
    <w:rsid w:val="0064421E"/>
    <w:rsid w:val="006442D9"/>
    <w:rsid w:val="006446DF"/>
    <w:rsid w:val="00644FA2"/>
    <w:rsid w:val="00645A37"/>
    <w:rsid w:val="00645E61"/>
    <w:rsid w:val="00646BC6"/>
    <w:rsid w:val="00646D23"/>
    <w:rsid w:val="00646DD2"/>
    <w:rsid w:val="00646FC5"/>
    <w:rsid w:val="00646FFD"/>
    <w:rsid w:val="00647259"/>
    <w:rsid w:val="0064727D"/>
    <w:rsid w:val="00647364"/>
    <w:rsid w:val="00647574"/>
    <w:rsid w:val="00647A52"/>
    <w:rsid w:val="00647E15"/>
    <w:rsid w:val="00647EFE"/>
    <w:rsid w:val="006502C9"/>
    <w:rsid w:val="0065058D"/>
    <w:rsid w:val="006506A2"/>
    <w:rsid w:val="00650A88"/>
    <w:rsid w:val="006510B6"/>
    <w:rsid w:val="006511BA"/>
    <w:rsid w:val="006516AE"/>
    <w:rsid w:val="00652055"/>
    <w:rsid w:val="006520BD"/>
    <w:rsid w:val="006521D4"/>
    <w:rsid w:val="006528A2"/>
    <w:rsid w:val="00652AFB"/>
    <w:rsid w:val="00652B82"/>
    <w:rsid w:val="00653084"/>
    <w:rsid w:val="0065311D"/>
    <w:rsid w:val="00653143"/>
    <w:rsid w:val="00653316"/>
    <w:rsid w:val="00653578"/>
    <w:rsid w:val="006537B1"/>
    <w:rsid w:val="00653C8D"/>
    <w:rsid w:val="00654078"/>
    <w:rsid w:val="00654482"/>
    <w:rsid w:val="00654489"/>
    <w:rsid w:val="00654623"/>
    <w:rsid w:val="0065464C"/>
    <w:rsid w:val="006548C6"/>
    <w:rsid w:val="00654BDC"/>
    <w:rsid w:val="00654D4E"/>
    <w:rsid w:val="006557E3"/>
    <w:rsid w:val="0065597A"/>
    <w:rsid w:val="00655EFA"/>
    <w:rsid w:val="006565BB"/>
    <w:rsid w:val="0065662B"/>
    <w:rsid w:val="00656B47"/>
    <w:rsid w:val="00656DAD"/>
    <w:rsid w:val="00657A45"/>
    <w:rsid w:val="00660092"/>
    <w:rsid w:val="006600E4"/>
    <w:rsid w:val="00660120"/>
    <w:rsid w:val="00660873"/>
    <w:rsid w:val="006608AF"/>
    <w:rsid w:val="006610B0"/>
    <w:rsid w:val="006611C8"/>
    <w:rsid w:val="00661206"/>
    <w:rsid w:val="00661FB6"/>
    <w:rsid w:val="0066255E"/>
    <w:rsid w:val="00662698"/>
    <w:rsid w:val="00662970"/>
    <w:rsid w:val="00662A12"/>
    <w:rsid w:val="00663D7F"/>
    <w:rsid w:val="00663DA1"/>
    <w:rsid w:val="0066411C"/>
    <w:rsid w:val="0066455B"/>
    <w:rsid w:val="0066456C"/>
    <w:rsid w:val="006649AB"/>
    <w:rsid w:val="00664DE5"/>
    <w:rsid w:val="00664F97"/>
    <w:rsid w:val="00664FF8"/>
    <w:rsid w:val="00666030"/>
    <w:rsid w:val="0066636E"/>
    <w:rsid w:val="0066659E"/>
    <w:rsid w:val="00666CA9"/>
    <w:rsid w:val="0066711F"/>
    <w:rsid w:val="006671A0"/>
    <w:rsid w:val="006671EB"/>
    <w:rsid w:val="0066728E"/>
    <w:rsid w:val="0066750C"/>
    <w:rsid w:val="00667EAF"/>
    <w:rsid w:val="00670190"/>
    <w:rsid w:val="00670398"/>
    <w:rsid w:val="006709B2"/>
    <w:rsid w:val="006709E0"/>
    <w:rsid w:val="00670E6B"/>
    <w:rsid w:val="00670E7D"/>
    <w:rsid w:val="006711F8"/>
    <w:rsid w:val="00671856"/>
    <w:rsid w:val="00671B7E"/>
    <w:rsid w:val="00671F0D"/>
    <w:rsid w:val="00671F61"/>
    <w:rsid w:val="00672002"/>
    <w:rsid w:val="006725F8"/>
    <w:rsid w:val="00672711"/>
    <w:rsid w:val="0067277A"/>
    <w:rsid w:val="006729DB"/>
    <w:rsid w:val="00672B02"/>
    <w:rsid w:val="00672F25"/>
    <w:rsid w:val="006730C6"/>
    <w:rsid w:val="0067426F"/>
    <w:rsid w:val="00674327"/>
    <w:rsid w:val="00674C5E"/>
    <w:rsid w:val="00675144"/>
    <w:rsid w:val="006755C8"/>
    <w:rsid w:val="006755CD"/>
    <w:rsid w:val="00675626"/>
    <w:rsid w:val="00675715"/>
    <w:rsid w:val="00675AD4"/>
    <w:rsid w:val="00675C30"/>
    <w:rsid w:val="00676095"/>
    <w:rsid w:val="006761F3"/>
    <w:rsid w:val="0067662B"/>
    <w:rsid w:val="0067756C"/>
    <w:rsid w:val="0068116C"/>
    <w:rsid w:val="00681390"/>
    <w:rsid w:val="00681AE7"/>
    <w:rsid w:val="0068256B"/>
    <w:rsid w:val="0068286B"/>
    <w:rsid w:val="00682A8F"/>
    <w:rsid w:val="00682CBC"/>
    <w:rsid w:val="00683314"/>
    <w:rsid w:val="006839E5"/>
    <w:rsid w:val="00683CA9"/>
    <w:rsid w:val="00683F0E"/>
    <w:rsid w:val="00683FFF"/>
    <w:rsid w:val="006843CB"/>
    <w:rsid w:val="006844D3"/>
    <w:rsid w:val="006849EE"/>
    <w:rsid w:val="00684EF6"/>
    <w:rsid w:val="00685505"/>
    <w:rsid w:val="00685BAC"/>
    <w:rsid w:val="00685E78"/>
    <w:rsid w:val="006860FF"/>
    <w:rsid w:val="0068711F"/>
    <w:rsid w:val="006872FE"/>
    <w:rsid w:val="0068747C"/>
    <w:rsid w:val="0068747D"/>
    <w:rsid w:val="00687983"/>
    <w:rsid w:val="00687B15"/>
    <w:rsid w:val="00687CAF"/>
    <w:rsid w:val="00687D7B"/>
    <w:rsid w:val="00690149"/>
    <w:rsid w:val="00690292"/>
    <w:rsid w:val="00690410"/>
    <w:rsid w:val="00690ADB"/>
    <w:rsid w:val="00690C15"/>
    <w:rsid w:val="00690E32"/>
    <w:rsid w:val="00690FC6"/>
    <w:rsid w:val="006910B1"/>
    <w:rsid w:val="006915C3"/>
    <w:rsid w:val="006919AA"/>
    <w:rsid w:val="00691D08"/>
    <w:rsid w:val="00692948"/>
    <w:rsid w:val="00692BD9"/>
    <w:rsid w:val="0069354A"/>
    <w:rsid w:val="006938AB"/>
    <w:rsid w:val="00693C80"/>
    <w:rsid w:val="00693D33"/>
    <w:rsid w:val="00693DBC"/>
    <w:rsid w:val="00694458"/>
    <w:rsid w:val="00694579"/>
    <w:rsid w:val="00695120"/>
    <w:rsid w:val="006960A0"/>
    <w:rsid w:val="006962DE"/>
    <w:rsid w:val="0069667C"/>
    <w:rsid w:val="0069685E"/>
    <w:rsid w:val="00696956"/>
    <w:rsid w:val="00696DF6"/>
    <w:rsid w:val="00697570"/>
    <w:rsid w:val="00697B9C"/>
    <w:rsid w:val="00697D46"/>
    <w:rsid w:val="00697E22"/>
    <w:rsid w:val="006A00B3"/>
    <w:rsid w:val="006A034C"/>
    <w:rsid w:val="006A05C8"/>
    <w:rsid w:val="006A0D33"/>
    <w:rsid w:val="006A114E"/>
    <w:rsid w:val="006A132F"/>
    <w:rsid w:val="006A133D"/>
    <w:rsid w:val="006A158B"/>
    <w:rsid w:val="006A1B2D"/>
    <w:rsid w:val="006A1FFE"/>
    <w:rsid w:val="006A228F"/>
    <w:rsid w:val="006A25AB"/>
    <w:rsid w:val="006A27F7"/>
    <w:rsid w:val="006A2B21"/>
    <w:rsid w:val="006A2FDE"/>
    <w:rsid w:val="006A313B"/>
    <w:rsid w:val="006A31F0"/>
    <w:rsid w:val="006A3C32"/>
    <w:rsid w:val="006A3DC4"/>
    <w:rsid w:val="006A3EFD"/>
    <w:rsid w:val="006A4183"/>
    <w:rsid w:val="006A449D"/>
    <w:rsid w:val="006A5077"/>
    <w:rsid w:val="006A50E6"/>
    <w:rsid w:val="006A603A"/>
    <w:rsid w:val="006A6958"/>
    <w:rsid w:val="006A70CE"/>
    <w:rsid w:val="006A761A"/>
    <w:rsid w:val="006A7840"/>
    <w:rsid w:val="006A7F0E"/>
    <w:rsid w:val="006A7F5B"/>
    <w:rsid w:val="006B03BC"/>
    <w:rsid w:val="006B0428"/>
    <w:rsid w:val="006B0B03"/>
    <w:rsid w:val="006B0D39"/>
    <w:rsid w:val="006B2061"/>
    <w:rsid w:val="006B2886"/>
    <w:rsid w:val="006B30E0"/>
    <w:rsid w:val="006B335B"/>
    <w:rsid w:val="006B357C"/>
    <w:rsid w:val="006B3777"/>
    <w:rsid w:val="006B3BF2"/>
    <w:rsid w:val="006B5221"/>
    <w:rsid w:val="006B582D"/>
    <w:rsid w:val="006B5BC8"/>
    <w:rsid w:val="006B629E"/>
    <w:rsid w:val="006B6310"/>
    <w:rsid w:val="006B6390"/>
    <w:rsid w:val="006B6C7E"/>
    <w:rsid w:val="006B7222"/>
    <w:rsid w:val="006B77B5"/>
    <w:rsid w:val="006B7F9C"/>
    <w:rsid w:val="006C05E0"/>
    <w:rsid w:val="006C07C4"/>
    <w:rsid w:val="006C0823"/>
    <w:rsid w:val="006C0893"/>
    <w:rsid w:val="006C1656"/>
    <w:rsid w:val="006C1AA0"/>
    <w:rsid w:val="006C2138"/>
    <w:rsid w:val="006C22AC"/>
    <w:rsid w:val="006C24D9"/>
    <w:rsid w:val="006C2775"/>
    <w:rsid w:val="006C2E75"/>
    <w:rsid w:val="006C38EF"/>
    <w:rsid w:val="006C3A1F"/>
    <w:rsid w:val="006C3FC6"/>
    <w:rsid w:val="006C488F"/>
    <w:rsid w:val="006C4D2D"/>
    <w:rsid w:val="006C4D2E"/>
    <w:rsid w:val="006C4E7A"/>
    <w:rsid w:val="006C545E"/>
    <w:rsid w:val="006C6BDD"/>
    <w:rsid w:val="006C6BE3"/>
    <w:rsid w:val="006C6F08"/>
    <w:rsid w:val="006C7182"/>
    <w:rsid w:val="006C7445"/>
    <w:rsid w:val="006D030A"/>
    <w:rsid w:val="006D041D"/>
    <w:rsid w:val="006D0791"/>
    <w:rsid w:val="006D0A4C"/>
    <w:rsid w:val="006D0D0E"/>
    <w:rsid w:val="006D1069"/>
    <w:rsid w:val="006D288A"/>
    <w:rsid w:val="006D28DF"/>
    <w:rsid w:val="006D3208"/>
    <w:rsid w:val="006D333A"/>
    <w:rsid w:val="006D3353"/>
    <w:rsid w:val="006D3777"/>
    <w:rsid w:val="006D3CB3"/>
    <w:rsid w:val="006D3EBC"/>
    <w:rsid w:val="006D3ED7"/>
    <w:rsid w:val="006D5289"/>
    <w:rsid w:val="006D576B"/>
    <w:rsid w:val="006D58E0"/>
    <w:rsid w:val="006D5D1B"/>
    <w:rsid w:val="006D64C4"/>
    <w:rsid w:val="006D688D"/>
    <w:rsid w:val="006D6A9D"/>
    <w:rsid w:val="006D7DA5"/>
    <w:rsid w:val="006D7E68"/>
    <w:rsid w:val="006E1924"/>
    <w:rsid w:val="006E1E1D"/>
    <w:rsid w:val="006E21A2"/>
    <w:rsid w:val="006E222F"/>
    <w:rsid w:val="006E252D"/>
    <w:rsid w:val="006E25C1"/>
    <w:rsid w:val="006E2794"/>
    <w:rsid w:val="006E284C"/>
    <w:rsid w:val="006E29C7"/>
    <w:rsid w:val="006E3076"/>
    <w:rsid w:val="006E3169"/>
    <w:rsid w:val="006E3171"/>
    <w:rsid w:val="006E32E3"/>
    <w:rsid w:val="006E33CC"/>
    <w:rsid w:val="006E3F50"/>
    <w:rsid w:val="006E4307"/>
    <w:rsid w:val="006E4C5B"/>
    <w:rsid w:val="006E5AD2"/>
    <w:rsid w:val="006E5C28"/>
    <w:rsid w:val="006E5CD9"/>
    <w:rsid w:val="006E6528"/>
    <w:rsid w:val="006E67B8"/>
    <w:rsid w:val="006E6D2A"/>
    <w:rsid w:val="006E7436"/>
    <w:rsid w:val="006E7DEC"/>
    <w:rsid w:val="006F0081"/>
    <w:rsid w:val="006F0303"/>
    <w:rsid w:val="006F1686"/>
    <w:rsid w:val="006F1C77"/>
    <w:rsid w:val="006F1E59"/>
    <w:rsid w:val="006F1EC4"/>
    <w:rsid w:val="006F1F80"/>
    <w:rsid w:val="006F23EB"/>
    <w:rsid w:val="006F2570"/>
    <w:rsid w:val="006F2937"/>
    <w:rsid w:val="006F2A9B"/>
    <w:rsid w:val="006F2ABA"/>
    <w:rsid w:val="006F2C96"/>
    <w:rsid w:val="006F2ED7"/>
    <w:rsid w:val="006F339D"/>
    <w:rsid w:val="006F3461"/>
    <w:rsid w:val="006F3B85"/>
    <w:rsid w:val="006F49E0"/>
    <w:rsid w:val="006F4CCD"/>
    <w:rsid w:val="006F4CF1"/>
    <w:rsid w:val="006F4DB0"/>
    <w:rsid w:val="006F4E71"/>
    <w:rsid w:val="006F54AF"/>
    <w:rsid w:val="006F5EDE"/>
    <w:rsid w:val="006F6956"/>
    <w:rsid w:val="006F69D7"/>
    <w:rsid w:val="006F6DE3"/>
    <w:rsid w:val="006F6F71"/>
    <w:rsid w:val="006F7364"/>
    <w:rsid w:val="006F7E50"/>
    <w:rsid w:val="006F7F5A"/>
    <w:rsid w:val="00700A77"/>
    <w:rsid w:val="00700D4B"/>
    <w:rsid w:val="00701EA0"/>
    <w:rsid w:val="0070263A"/>
    <w:rsid w:val="00702F21"/>
    <w:rsid w:val="007039B3"/>
    <w:rsid w:val="00703E73"/>
    <w:rsid w:val="00703E7A"/>
    <w:rsid w:val="00703F0A"/>
    <w:rsid w:val="00704778"/>
    <w:rsid w:val="00704969"/>
    <w:rsid w:val="00704BEA"/>
    <w:rsid w:val="00704C82"/>
    <w:rsid w:val="00705253"/>
    <w:rsid w:val="00705327"/>
    <w:rsid w:val="00705987"/>
    <w:rsid w:val="00705AE4"/>
    <w:rsid w:val="00706291"/>
    <w:rsid w:val="0070662D"/>
    <w:rsid w:val="0070687D"/>
    <w:rsid w:val="00707971"/>
    <w:rsid w:val="00707A15"/>
    <w:rsid w:val="007100CC"/>
    <w:rsid w:val="007101B8"/>
    <w:rsid w:val="0071020E"/>
    <w:rsid w:val="00710D38"/>
    <w:rsid w:val="007117A1"/>
    <w:rsid w:val="00711C1F"/>
    <w:rsid w:val="0071236C"/>
    <w:rsid w:val="0071278A"/>
    <w:rsid w:val="007128DB"/>
    <w:rsid w:val="00712FAA"/>
    <w:rsid w:val="007134F8"/>
    <w:rsid w:val="0071358B"/>
    <w:rsid w:val="007135C7"/>
    <w:rsid w:val="007135DC"/>
    <w:rsid w:val="00713626"/>
    <w:rsid w:val="00713D86"/>
    <w:rsid w:val="00713FA3"/>
    <w:rsid w:val="007140E6"/>
    <w:rsid w:val="007143CA"/>
    <w:rsid w:val="00714840"/>
    <w:rsid w:val="007149F3"/>
    <w:rsid w:val="00714B4D"/>
    <w:rsid w:val="00714D0C"/>
    <w:rsid w:val="00714E41"/>
    <w:rsid w:val="00715C82"/>
    <w:rsid w:val="0071610A"/>
    <w:rsid w:val="007164AF"/>
    <w:rsid w:val="007167E2"/>
    <w:rsid w:val="00716E50"/>
    <w:rsid w:val="00717072"/>
    <w:rsid w:val="00717386"/>
    <w:rsid w:val="007173E6"/>
    <w:rsid w:val="0071774F"/>
    <w:rsid w:val="0071786E"/>
    <w:rsid w:val="007178D2"/>
    <w:rsid w:val="007179D6"/>
    <w:rsid w:val="00717B38"/>
    <w:rsid w:val="00717DA8"/>
    <w:rsid w:val="00717E9D"/>
    <w:rsid w:val="00717F4F"/>
    <w:rsid w:val="00720119"/>
    <w:rsid w:val="0072016C"/>
    <w:rsid w:val="00720584"/>
    <w:rsid w:val="00720C7F"/>
    <w:rsid w:val="00720DB1"/>
    <w:rsid w:val="00720E1E"/>
    <w:rsid w:val="00721213"/>
    <w:rsid w:val="00721DBA"/>
    <w:rsid w:val="00722114"/>
    <w:rsid w:val="00722270"/>
    <w:rsid w:val="00722B60"/>
    <w:rsid w:val="00722EFD"/>
    <w:rsid w:val="00723469"/>
    <w:rsid w:val="0072381B"/>
    <w:rsid w:val="00723AB3"/>
    <w:rsid w:val="00724835"/>
    <w:rsid w:val="00725038"/>
    <w:rsid w:val="0072507F"/>
    <w:rsid w:val="0072509F"/>
    <w:rsid w:val="00725148"/>
    <w:rsid w:val="00725CBA"/>
    <w:rsid w:val="00725F0C"/>
    <w:rsid w:val="00726752"/>
    <w:rsid w:val="00726D60"/>
    <w:rsid w:val="00726DA5"/>
    <w:rsid w:val="00726EC9"/>
    <w:rsid w:val="00726F8F"/>
    <w:rsid w:val="00727282"/>
    <w:rsid w:val="007273CF"/>
    <w:rsid w:val="00727AC2"/>
    <w:rsid w:val="00727AE6"/>
    <w:rsid w:val="007300AD"/>
    <w:rsid w:val="00730697"/>
    <w:rsid w:val="00730825"/>
    <w:rsid w:val="00730B40"/>
    <w:rsid w:val="00730C6B"/>
    <w:rsid w:val="00731B1C"/>
    <w:rsid w:val="007323F7"/>
    <w:rsid w:val="007327D7"/>
    <w:rsid w:val="00732BFC"/>
    <w:rsid w:val="007336F1"/>
    <w:rsid w:val="00734054"/>
    <w:rsid w:val="007340F7"/>
    <w:rsid w:val="0073448C"/>
    <w:rsid w:val="00735A97"/>
    <w:rsid w:val="00735AA9"/>
    <w:rsid w:val="0073635D"/>
    <w:rsid w:val="00736B6F"/>
    <w:rsid w:val="00736C7D"/>
    <w:rsid w:val="00736DDB"/>
    <w:rsid w:val="007370B7"/>
    <w:rsid w:val="00737C45"/>
    <w:rsid w:val="00740242"/>
    <w:rsid w:val="00740566"/>
    <w:rsid w:val="00740748"/>
    <w:rsid w:val="00740D5B"/>
    <w:rsid w:val="00740E1B"/>
    <w:rsid w:val="007414F3"/>
    <w:rsid w:val="00741846"/>
    <w:rsid w:val="0074285A"/>
    <w:rsid w:val="00742CD0"/>
    <w:rsid w:val="00742E87"/>
    <w:rsid w:val="0074350D"/>
    <w:rsid w:val="00743750"/>
    <w:rsid w:val="007438A2"/>
    <w:rsid w:val="00743E1B"/>
    <w:rsid w:val="007447A8"/>
    <w:rsid w:val="007447D2"/>
    <w:rsid w:val="00744BFF"/>
    <w:rsid w:val="00744E01"/>
    <w:rsid w:val="00744FFB"/>
    <w:rsid w:val="0074503F"/>
    <w:rsid w:val="007455AE"/>
    <w:rsid w:val="00745646"/>
    <w:rsid w:val="00745710"/>
    <w:rsid w:val="00745A86"/>
    <w:rsid w:val="00745F35"/>
    <w:rsid w:val="0074646F"/>
    <w:rsid w:val="007465CB"/>
    <w:rsid w:val="00746880"/>
    <w:rsid w:val="00746AA6"/>
    <w:rsid w:val="00746AF9"/>
    <w:rsid w:val="00747399"/>
    <w:rsid w:val="00747684"/>
    <w:rsid w:val="00747766"/>
    <w:rsid w:val="0074790A"/>
    <w:rsid w:val="00747A5B"/>
    <w:rsid w:val="00747B7B"/>
    <w:rsid w:val="00747C4D"/>
    <w:rsid w:val="00747D18"/>
    <w:rsid w:val="00747F94"/>
    <w:rsid w:val="007504DA"/>
    <w:rsid w:val="007508C7"/>
    <w:rsid w:val="00750F51"/>
    <w:rsid w:val="00751235"/>
    <w:rsid w:val="007513FA"/>
    <w:rsid w:val="00751551"/>
    <w:rsid w:val="007515DC"/>
    <w:rsid w:val="00751790"/>
    <w:rsid w:val="00751866"/>
    <w:rsid w:val="00751C5F"/>
    <w:rsid w:val="00752025"/>
    <w:rsid w:val="00752191"/>
    <w:rsid w:val="00752242"/>
    <w:rsid w:val="007522E6"/>
    <w:rsid w:val="007522FC"/>
    <w:rsid w:val="007526A1"/>
    <w:rsid w:val="00752A2D"/>
    <w:rsid w:val="00752E38"/>
    <w:rsid w:val="00753101"/>
    <w:rsid w:val="00753789"/>
    <w:rsid w:val="007539F5"/>
    <w:rsid w:val="0075419A"/>
    <w:rsid w:val="00754398"/>
    <w:rsid w:val="00754676"/>
    <w:rsid w:val="007549EE"/>
    <w:rsid w:val="00754F91"/>
    <w:rsid w:val="007552AF"/>
    <w:rsid w:val="0075538B"/>
    <w:rsid w:val="0075548F"/>
    <w:rsid w:val="007562B5"/>
    <w:rsid w:val="007564AA"/>
    <w:rsid w:val="00756513"/>
    <w:rsid w:val="00756744"/>
    <w:rsid w:val="00756E04"/>
    <w:rsid w:val="00756EED"/>
    <w:rsid w:val="007572B8"/>
    <w:rsid w:val="0075737D"/>
    <w:rsid w:val="00757515"/>
    <w:rsid w:val="007578A2"/>
    <w:rsid w:val="007578C5"/>
    <w:rsid w:val="00757A5D"/>
    <w:rsid w:val="00757B2E"/>
    <w:rsid w:val="00757EC8"/>
    <w:rsid w:val="0076018F"/>
    <w:rsid w:val="007601B8"/>
    <w:rsid w:val="007609B5"/>
    <w:rsid w:val="00761322"/>
    <w:rsid w:val="0076144C"/>
    <w:rsid w:val="00761562"/>
    <w:rsid w:val="0076177A"/>
    <w:rsid w:val="007618D9"/>
    <w:rsid w:val="0076198B"/>
    <w:rsid w:val="007619B5"/>
    <w:rsid w:val="007619E9"/>
    <w:rsid w:val="00761CF4"/>
    <w:rsid w:val="00762838"/>
    <w:rsid w:val="00762AD4"/>
    <w:rsid w:val="00762E61"/>
    <w:rsid w:val="00762EC4"/>
    <w:rsid w:val="00762F9B"/>
    <w:rsid w:val="0076368A"/>
    <w:rsid w:val="007638A7"/>
    <w:rsid w:val="00763EB3"/>
    <w:rsid w:val="00763FC4"/>
    <w:rsid w:val="0076427D"/>
    <w:rsid w:val="00764339"/>
    <w:rsid w:val="00765875"/>
    <w:rsid w:val="00765942"/>
    <w:rsid w:val="00766A5E"/>
    <w:rsid w:val="00766DBD"/>
    <w:rsid w:val="00766EFB"/>
    <w:rsid w:val="0076707D"/>
    <w:rsid w:val="0076747F"/>
    <w:rsid w:val="0076785A"/>
    <w:rsid w:val="0076794D"/>
    <w:rsid w:val="00767A59"/>
    <w:rsid w:val="00767D2F"/>
    <w:rsid w:val="007706C9"/>
    <w:rsid w:val="00770729"/>
    <w:rsid w:val="00770C74"/>
    <w:rsid w:val="00771547"/>
    <w:rsid w:val="007716CA"/>
    <w:rsid w:val="00771CD3"/>
    <w:rsid w:val="00771D23"/>
    <w:rsid w:val="0077256A"/>
    <w:rsid w:val="007730C3"/>
    <w:rsid w:val="00773208"/>
    <w:rsid w:val="007733E8"/>
    <w:rsid w:val="0077375C"/>
    <w:rsid w:val="007738E9"/>
    <w:rsid w:val="0077432C"/>
    <w:rsid w:val="0077436B"/>
    <w:rsid w:val="007746A8"/>
    <w:rsid w:val="00774BD0"/>
    <w:rsid w:val="00775257"/>
    <w:rsid w:val="007759D6"/>
    <w:rsid w:val="00775A66"/>
    <w:rsid w:val="00775C29"/>
    <w:rsid w:val="0077651C"/>
    <w:rsid w:val="0077654E"/>
    <w:rsid w:val="00776D50"/>
    <w:rsid w:val="00777203"/>
    <w:rsid w:val="00777362"/>
    <w:rsid w:val="00777387"/>
    <w:rsid w:val="0078006D"/>
    <w:rsid w:val="0078011A"/>
    <w:rsid w:val="00780145"/>
    <w:rsid w:val="00780585"/>
    <w:rsid w:val="00780DC4"/>
    <w:rsid w:val="007810BA"/>
    <w:rsid w:val="00781A5F"/>
    <w:rsid w:val="007836C9"/>
    <w:rsid w:val="007837FE"/>
    <w:rsid w:val="007843C0"/>
    <w:rsid w:val="00784565"/>
    <w:rsid w:val="0078469A"/>
    <w:rsid w:val="00784CCB"/>
    <w:rsid w:val="00785086"/>
    <w:rsid w:val="00785206"/>
    <w:rsid w:val="007853AD"/>
    <w:rsid w:val="007854CE"/>
    <w:rsid w:val="00785B2B"/>
    <w:rsid w:val="00785BC9"/>
    <w:rsid w:val="00785DE1"/>
    <w:rsid w:val="0078615E"/>
    <w:rsid w:val="00786BC1"/>
    <w:rsid w:val="007870BB"/>
    <w:rsid w:val="0078737C"/>
    <w:rsid w:val="007874DE"/>
    <w:rsid w:val="00790A12"/>
    <w:rsid w:val="007912A6"/>
    <w:rsid w:val="007919C0"/>
    <w:rsid w:val="00792222"/>
    <w:rsid w:val="0079278C"/>
    <w:rsid w:val="00793580"/>
    <w:rsid w:val="007935D7"/>
    <w:rsid w:val="00793EC2"/>
    <w:rsid w:val="00793F0F"/>
    <w:rsid w:val="007947C6"/>
    <w:rsid w:val="0079496F"/>
    <w:rsid w:val="00794BAF"/>
    <w:rsid w:val="007951E5"/>
    <w:rsid w:val="0079606D"/>
    <w:rsid w:val="007963EF"/>
    <w:rsid w:val="00796F61"/>
    <w:rsid w:val="0079703D"/>
    <w:rsid w:val="00797196"/>
    <w:rsid w:val="007972D2"/>
    <w:rsid w:val="0079753E"/>
    <w:rsid w:val="00797A6A"/>
    <w:rsid w:val="007A06F0"/>
    <w:rsid w:val="007A0A7C"/>
    <w:rsid w:val="007A0A7D"/>
    <w:rsid w:val="007A0E4F"/>
    <w:rsid w:val="007A16DD"/>
    <w:rsid w:val="007A1C1A"/>
    <w:rsid w:val="007A218F"/>
    <w:rsid w:val="007A2A3C"/>
    <w:rsid w:val="007A3C84"/>
    <w:rsid w:val="007A4270"/>
    <w:rsid w:val="007A43AC"/>
    <w:rsid w:val="007A4967"/>
    <w:rsid w:val="007A49DA"/>
    <w:rsid w:val="007A49DB"/>
    <w:rsid w:val="007A5140"/>
    <w:rsid w:val="007A51AD"/>
    <w:rsid w:val="007A5482"/>
    <w:rsid w:val="007A5D24"/>
    <w:rsid w:val="007A5D35"/>
    <w:rsid w:val="007A6A2B"/>
    <w:rsid w:val="007A6D02"/>
    <w:rsid w:val="007A7B6B"/>
    <w:rsid w:val="007A7B7A"/>
    <w:rsid w:val="007B04C9"/>
    <w:rsid w:val="007B07DF"/>
    <w:rsid w:val="007B0A44"/>
    <w:rsid w:val="007B1859"/>
    <w:rsid w:val="007B19A2"/>
    <w:rsid w:val="007B203E"/>
    <w:rsid w:val="007B2940"/>
    <w:rsid w:val="007B2BB1"/>
    <w:rsid w:val="007B3305"/>
    <w:rsid w:val="007B3F08"/>
    <w:rsid w:val="007B41CF"/>
    <w:rsid w:val="007B429B"/>
    <w:rsid w:val="007B4AE2"/>
    <w:rsid w:val="007B574B"/>
    <w:rsid w:val="007B5B9F"/>
    <w:rsid w:val="007B603D"/>
    <w:rsid w:val="007B670D"/>
    <w:rsid w:val="007B685D"/>
    <w:rsid w:val="007B68C7"/>
    <w:rsid w:val="007B6C8C"/>
    <w:rsid w:val="007B6F4B"/>
    <w:rsid w:val="007B7450"/>
    <w:rsid w:val="007B7E5F"/>
    <w:rsid w:val="007C0514"/>
    <w:rsid w:val="007C0DDA"/>
    <w:rsid w:val="007C0E52"/>
    <w:rsid w:val="007C128F"/>
    <w:rsid w:val="007C14E2"/>
    <w:rsid w:val="007C1612"/>
    <w:rsid w:val="007C18D8"/>
    <w:rsid w:val="007C1D43"/>
    <w:rsid w:val="007C1F4E"/>
    <w:rsid w:val="007C207E"/>
    <w:rsid w:val="007C21E3"/>
    <w:rsid w:val="007C2442"/>
    <w:rsid w:val="007C2592"/>
    <w:rsid w:val="007C268C"/>
    <w:rsid w:val="007C3CA9"/>
    <w:rsid w:val="007C4137"/>
    <w:rsid w:val="007C48C4"/>
    <w:rsid w:val="007C49EC"/>
    <w:rsid w:val="007C4A98"/>
    <w:rsid w:val="007C5B4C"/>
    <w:rsid w:val="007C5D37"/>
    <w:rsid w:val="007C5F28"/>
    <w:rsid w:val="007C6171"/>
    <w:rsid w:val="007C6337"/>
    <w:rsid w:val="007C6F64"/>
    <w:rsid w:val="007C6F7A"/>
    <w:rsid w:val="007C6FCE"/>
    <w:rsid w:val="007D147D"/>
    <w:rsid w:val="007D1670"/>
    <w:rsid w:val="007D1B81"/>
    <w:rsid w:val="007D1E8E"/>
    <w:rsid w:val="007D243F"/>
    <w:rsid w:val="007D2545"/>
    <w:rsid w:val="007D258A"/>
    <w:rsid w:val="007D2B40"/>
    <w:rsid w:val="007D2FEB"/>
    <w:rsid w:val="007D3709"/>
    <w:rsid w:val="007D37D8"/>
    <w:rsid w:val="007D3B7C"/>
    <w:rsid w:val="007D3F77"/>
    <w:rsid w:val="007D4567"/>
    <w:rsid w:val="007D470F"/>
    <w:rsid w:val="007D54CD"/>
    <w:rsid w:val="007D57AD"/>
    <w:rsid w:val="007D5E48"/>
    <w:rsid w:val="007D6181"/>
    <w:rsid w:val="007D6452"/>
    <w:rsid w:val="007D66F3"/>
    <w:rsid w:val="007D6D51"/>
    <w:rsid w:val="007D7055"/>
    <w:rsid w:val="007D76C7"/>
    <w:rsid w:val="007D77B3"/>
    <w:rsid w:val="007D7D76"/>
    <w:rsid w:val="007D7E48"/>
    <w:rsid w:val="007E0004"/>
    <w:rsid w:val="007E0460"/>
    <w:rsid w:val="007E0B35"/>
    <w:rsid w:val="007E16C8"/>
    <w:rsid w:val="007E1820"/>
    <w:rsid w:val="007E1F75"/>
    <w:rsid w:val="007E24C9"/>
    <w:rsid w:val="007E2A8B"/>
    <w:rsid w:val="007E2C3E"/>
    <w:rsid w:val="007E2FD3"/>
    <w:rsid w:val="007E383E"/>
    <w:rsid w:val="007E38CE"/>
    <w:rsid w:val="007E3A95"/>
    <w:rsid w:val="007E3BF9"/>
    <w:rsid w:val="007E3FEF"/>
    <w:rsid w:val="007E4395"/>
    <w:rsid w:val="007E45DB"/>
    <w:rsid w:val="007E4644"/>
    <w:rsid w:val="007E5023"/>
    <w:rsid w:val="007E585F"/>
    <w:rsid w:val="007E5F11"/>
    <w:rsid w:val="007E5FB1"/>
    <w:rsid w:val="007E6038"/>
    <w:rsid w:val="007E6622"/>
    <w:rsid w:val="007E6715"/>
    <w:rsid w:val="007E6B9B"/>
    <w:rsid w:val="007E7278"/>
    <w:rsid w:val="007E7DEF"/>
    <w:rsid w:val="007F0ACC"/>
    <w:rsid w:val="007F0BD1"/>
    <w:rsid w:val="007F0C19"/>
    <w:rsid w:val="007F0CE6"/>
    <w:rsid w:val="007F159F"/>
    <w:rsid w:val="007F2501"/>
    <w:rsid w:val="007F27FD"/>
    <w:rsid w:val="007F2858"/>
    <w:rsid w:val="007F2B49"/>
    <w:rsid w:val="007F31EB"/>
    <w:rsid w:val="007F33E0"/>
    <w:rsid w:val="007F3489"/>
    <w:rsid w:val="007F351E"/>
    <w:rsid w:val="007F39C2"/>
    <w:rsid w:val="007F3CE9"/>
    <w:rsid w:val="007F3E02"/>
    <w:rsid w:val="007F3E20"/>
    <w:rsid w:val="007F3FBB"/>
    <w:rsid w:val="007F4ADB"/>
    <w:rsid w:val="007F4AF9"/>
    <w:rsid w:val="007F4DD8"/>
    <w:rsid w:val="007F54CA"/>
    <w:rsid w:val="007F570F"/>
    <w:rsid w:val="007F576C"/>
    <w:rsid w:val="007F59FD"/>
    <w:rsid w:val="007F5E71"/>
    <w:rsid w:val="007F5EEA"/>
    <w:rsid w:val="007F618B"/>
    <w:rsid w:val="007F6543"/>
    <w:rsid w:val="007F67B5"/>
    <w:rsid w:val="007F6B59"/>
    <w:rsid w:val="007F6B9F"/>
    <w:rsid w:val="007F6F21"/>
    <w:rsid w:val="007F71EE"/>
    <w:rsid w:val="007F727C"/>
    <w:rsid w:val="007F78FD"/>
    <w:rsid w:val="007F7B69"/>
    <w:rsid w:val="00800693"/>
    <w:rsid w:val="00800FF8"/>
    <w:rsid w:val="00801803"/>
    <w:rsid w:val="00801B79"/>
    <w:rsid w:val="0080207C"/>
    <w:rsid w:val="008024C6"/>
    <w:rsid w:val="0080257B"/>
    <w:rsid w:val="00802632"/>
    <w:rsid w:val="00802C9A"/>
    <w:rsid w:val="00802F49"/>
    <w:rsid w:val="00803817"/>
    <w:rsid w:val="00804190"/>
    <w:rsid w:val="008049D6"/>
    <w:rsid w:val="0080565A"/>
    <w:rsid w:val="00805A8B"/>
    <w:rsid w:val="0080612C"/>
    <w:rsid w:val="0080624C"/>
    <w:rsid w:val="00806320"/>
    <w:rsid w:val="008064CD"/>
    <w:rsid w:val="0080655F"/>
    <w:rsid w:val="00806924"/>
    <w:rsid w:val="00806B39"/>
    <w:rsid w:val="00806B6A"/>
    <w:rsid w:val="00806DCD"/>
    <w:rsid w:val="00806E1A"/>
    <w:rsid w:val="00806E84"/>
    <w:rsid w:val="00807063"/>
    <w:rsid w:val="00807C6E"/>
    <w:rsid w:val="00807E51"/>
    <w:rsid w:val="0081074D"/>
    <w:rsid w:val="00810FFD"/>
    <w:rsid w:val="00811157"/>
    <w:rsid w:val="008113D1"/>
    <w:rsid w:val="00811D25"/>
    <w:rsid w:val="0081224A"/>
    <w:rsid w:val="00812259"/>
    <w:rsid w:val="008123C1"/>
    <w:rsid w:val="008127FF"/>
    <w:rsid w:val="00812B65"/>
    <w:rsid w:val="00813545"/>
    <w:rsid w:val="00813826"/>
    <w:rsid w:val="00813ED0"/>
    <w:rsid w:val="00813F67"/>
    <w:rsid w:val="008142D4"/>
    <w:rsid w:val="00814C0E"/>
    <w:rsid w:val="00814C25"/>
    <w:rsid w:val="00814FD6"/>
    <w:rsid w:val="0081534A"/>
    <w:rsid w:val="00816094"/>
    <w:rsid w:val="00816794"/>
    <w:rsid w:val="0081681A"/>
    <w:rsid w:val="00816ADE"/>
    <w:rsid w:val="00816BB7"/>
    <w:rsid w:val="00816F70"/>
    <w:rsid w:val="00817013"/>
    <w:rsid w:val="0081759E"/>
    <w:rsid w:val="0081764F"/>
    <w:rsid w:val="008177FE"/>
    <w:rsid w:val="0081798C"/>
    <w:rsid w:val="00817CF6"/>
    <w:rsid w:val="00817D08"/>
    <w:rsid w:val="0082060F"/>
    <w:rsid w:val="00820976"/>
    <w:rsid w:val="00820A80"/>
    <w:rsid w:val="00820BEA"/>
    <w:rsid w:val="00820DAD"/>
    <w:rsid w:val="008214AF"/>
    <w:rsid w:val="00821DD6"/>
    <w:rsid w:val="00821EF3"/>
    <w:rsid w:val="00822130"/>
    <w:rsid w:val="008223FE"/>
    <w:rsid w:val="008224B3"/>
    <w:rsid w:val="008224EF"/>
    <w:rsid w:val="0082272F"/>
    <w:rsid w:val="008229D7"/>
    <w:rsid w:val="00822D62"/>
    <w:rsid w:val="00822FC8"/>
    <w:rsid w:val="0082301B"/>
    <w:rsid w:val="008231A4"/>
    <w:rsid w:val="00824A47"/>
    <w:rsid w:val="00824A89"/>
    <w:rsid w:val="00825EED"/>
    <w:rsid w:val="0082611D"/>
    <w:rsid w:val="00826229"/>
    <w:rsid w:val="00826268"/>
    <w:rsid w:val="008264EE"/>
    <w:rsid w:val="0082689D"/>
    <w:rsid w:val="0082697C"/>
    <w:rsid w:val="008274C3"/>
    <w:rsid w:val="00827801"/>
    <w:rsid w:val="00830097"/>
    <w:rsid w:val="00830A06"/>
    <w:rsid w:val="00830EBB"/>
    <w:rsid w:val="008312D6"/>
    <w:rsid w:val="00832957"/>
    <w:rsid w:val="0083296A"/>
    <w:rsid w:val="00832DB6"/>
    <w:rsid w:val="00833EEA"/>
    <w:rsid w:val="008341D9"/>
    <w:rsid w:val="008342F8"/>
    <w:rsid w:val="0083453D"/>
    <w:rsid w:val="00834580"/>
    <w:rsid w:val="0083495D"/>
    <w:rsid w:val="00834E34"/>
    <w:rsid w:val="0083500B"/>
    <w:rsid w:val="008352C9"/>
    <w:rsid w:val="008352DD"/>
    <w:rsid w:val="0083574B"/>
    <w:rsid w:val="008362C7"/>
    <w:rsid w:val="008365C5"/>
    <w:rsid w:val="00837111"/>
    <w:rsid w:val="008372ED"/>
    <w:rsid w:val="0083731A"/>
    <w:rsid w:val="0083765D"/>
    <w:rsid w:val="0083788B"/>
    <w:rsid w:val="00837928"/>
    <w:rsid w:val="00837AD0"/>
    <w:rsid w:val="00837CFC"/>
    <w:rsid w:val="008401F7"/>
    <w:rsid w:val="008409D6"/>
    <w:rsid w:val="00840B22"/>
    <w:rsid w:val="00840BB2"/>
    <w:rsid w:val="00840D0F"/>
    <w:rsid w:val="00840D2E"/>
    <w:rsid w:val="00841189"/>
    <w:rsid w:val="008415C9"/>
    <w:rsid w:val="0084213C"/>
    <w:rsid w:val="008426B4"/>
    <w:rsid w:val="00842794"/>
    <w:rsid w:val="0084296E"/>
    <w:rsid w:val="00842BEC"/>
    <w:rsid w:val="00842F0C"/>
    <w:rsid w:val="0084342B"/>
    <w:rsid w:val="00843802"/>
    <w:rsid w:val="00843D9D"/>
    <w:rsid w:val="00844251"/>
    <w:rsid w:val="00844CCE"/>
    <w:rsid w:val="00844F65"/>
    <w:rsid w:val="00844FB9"/>
    <w:rsid w:val="008450A6"/>
    <w:rsid w:val="008457A2"/>
    <w:rsid w:val="00845836"/>
    <w:rsid w:val="00846BB3"/>
    <w:rsid w:val="00846CAC"/>
    <w:rsid w:val="00847B0F"/>
    <w:rsid w:val="00847E0F"/>
    <w:rsid w:val="00847E1A"/>
    <w:rsid w:val="00850032"/>
    <w:rsid w:val="008502DA"/>
    <w:rsid w:val="008509FD"/>
    <w:rsid w:val="00850B5B"/>
    <w:rsid w:val="00850C85"/>
    <w:rsid w:val="00851863"/>
    <w:rsid w:val="00851AF2"/>
    <w:rsid w:val="00852056"/>
    <w:rsid w:val="00852617"/>
    <w:rsid w:val="00852C0B"/>
    <w:rsid w:val="0085356D"/>
    <w:rsid w:val="00854104"/>
    <w:rsid w:val="008550D7"/>
    <w:rsid w:val="008550EC"/>
    <w:rsid w:val="00855388"/>
    <w:rsid w:val="0085595E"/>
    <w:rsid w:val="00855CF1"/>
    <w:rsid w:val="008561B4"/>
    <w:rsid w:val="00856433"/>
    <w:rsid w:val="008565EE"/>
    <w:rsid w:val="0085694C"/>
    <w:rsid w:val="00856EFB"/>
    <w:rsid w:val="00856FE7"/>
    <w:rsid w:val="0085719D"/>
    <w:rsid w:val="00857727"/>
    <w:rsid w:val="00860418"/>
    <w:rsid w:val="008605B4"/>
    <w:rsid w:val="008608BE"/>
    <w:rsid w:val="00860BF4"/>
    <w:rsid w:val="008611CD"/>
    <w:rsid w:val="008613B6"/>
    <w:rsid w:val="00861E72"/>
    <w:rsid w:val="00862380"/>
    <w:rsid w:val="00862679"/>
    <w:rsid w:val="00862FF5"/>
    <w:rsid w:val="00863010"/>
    <w:rsid w:val="00863E3A"/>
    <w:rsid w:val="0086442D"/>
    <w:rsid w:val="00864B2C"/>
    <w:rsid w:val="00864B99"/>
    <w:rsid w:val="00864C2F"/>
    <w:rsid w:val="008653FF"/>
    <w:rsid w:val="00865940"/>
    <w:rsid w:val="00865D05"/>
    <w:rsid w:val="00865ECF"/>
    <w:rsid w:val="008663AF"/>
    <w:rsid w:val="008668F3"/>
    <w:rsid w:val="008672D6"/>
    <w:rsid w:val="0086798E"/>
    <w:rsid w:val="00867ABA"/>
    <w:rsid w:val="0087040F"/>
    <w:rsid w:val="00870BBD"/>
    <w:rsid w:val="00870E04"/>
    <w:rsid w:val="008710CF"/>
    <w:rsid w:val="00871192"/>
    <w:rsid w:val="0087162F"/>
    <w:rsid w:val="0087171B"/>
    <w:rsid w:val="0087197D"/>
    <w:rsid w:val="008724C6"/>
    <w:rsid w:val="0087274D"/>
    <w:rsid w:val="00872CC9"/>
    <w:rsid w:val="00873868"/>
    <w:rsid w:val="008738FC"/>
    <w:rsid w:val="00873CBA"/>
    <w:rsid w:val="00873EB8"/>
    <w:rsid w:val="00874193"/>
    <w:rsid w:val="00874489"/>
    <w:rsid w:val="008744BB"/>
    <w:rsid w:val="0087450A"/>
    <w:rsid w:val="00874592"/>
    <w:rsid w:val="008746D0"/>
    <w:rsid w:val="00874863"/>
    <w:rsid w:val="00874B59"/>
    <w:rsid w:val="00874E68"/>
    <w:rsid w:val="00875AC8"/>
    <w:rsid w:val="00875B6A"/>
    <w:rsid w:val="00876096"/>
    <w:rsid w:val="008767B6"/>
    <w:rsid w:val="00876A5D"/>
    <w:rsid w:val="0087727A"/>
    <w:rsid w:val="0088068A"/>
    <w:rsid w:val="008808A9"/>
    <w:rsid w:val="008809DB"/>
    <w:rsid w:val="00880EF9"/>
    <w:rsid w:val="008810CB"/>
    <w:rsid w:val="00881F74"/>
    <w:rsid w:val="008824B1"/>
    <w:rsid w:val="00882546"/>
    <w:rsid w:val="008827D1"/>
    <w:rsid w:val="0088313F"/>
    <w:rsid w:val="0088341F"/>
    <w:rsid w:val="00884139"/>
    <w:rsid w:val="008841AA"/>
    <w:rsid w:val="00884604"/>
    <w:rsid w:val="00885680"/>
    <w:rsid w:val="00885772"/>
    <w:rsid w:val="008864D8"/>
    <w:rsid w:val="00886C08"/>
    <w:rsid w:val="00886CF4"/>
    <w:rsid w:val="008870AA"/>
    <w:rsid w:val="00887290"/>
    <w:rsid w:val="0088756A"/>
    <w:rsid w:val="0088759B"/>
    <w:rsid w:val="00887B6B"/>
    <w:rsid w:val="00890469"/>
    <w:rsid w:val="00890494"/>
    <w:rsid w:val="008906CB"/>
    <w:rsid w:val="00890BDC"/>
    <w:rsid w:val="00890D77"/>
    <w:rsid w:val="00890E59"/>
    <w:rsid w:val="00891268"/>
    <w:rsid w:val="00891487"/>
    <w:rsid w:val="00891809"/>
    <w:rsid w:val="00891AC4"/>
    <w:rsid w:val="00891C18"/>
    <w:rsid w:val="00892466"/>
    <w:rsid w:val="0089287B"/>
    <w:rsid w:val="00892A46"/>
    <w:rsid w:val="00892AAF"/>
    <w:rsid w:val="008931DD"/>
    <w:rsid w:val="0089327C"/>
    <w:rsid w:val="00893BA5"/>
    <w:rsid w:val="00893C37"/>
    <w:rsid w:val="00893E95"/>
    <w:rsid w:val="00894798"/>
    <w:rsid w:val="00894B89"/>
    <w:rsid w:val="00894C08"/>
    <w:rsid w:val="00894C3C"/>
    <w:rsid w:val="008955EB"/>
    <w:rsid w:val="008955F0"/>
    <w:rsid w:val="00895660"/>
    <w:rsid w:val="00895D58"/>
    <w:rsid w:val="008961C7"/>
    <w:rsid w:val="008978F1"/>
    <w:rsid w:val="008A0335"/>
    <w:rsid w:val="008A095E"/>
    <w:rsid w:val="008A0F9C"/>
    <w:rsid w:val="008A14BA"/>
    <w:rsid w:val="008A1A51"/>
    <w:rsid w:val="008A1D0F"/>
    <w:rsid w:val="008A1FD4"/>
    <w:rsid w:val="008A2219"/>
    <w:rsid w:val="008A282E"/>
    <w:rsid w:val="008A28B1"/>
    <w:rsid w:val="008A2B8D"/>
    <w:rsid w:val="008A2E87"/>
    <w:rsid w:val="008A2EDD"/>
    <w:rsid w:val="008A2F3A"/>
    <w:rsid w:val="008A3890"/>
    <w:rsid w:val="008A3EEC"/>
    <w:rsid w:val="008A45D0"/>
    <w:rsid w:val="008A573A"/>
    <w:rsid w:val="008A609F"/>
    <w:rsid w:val="008A62C6"/>
    <w:rsid w:val="008A65DA"/>
    <w:rsid w:val="008A69C1"/>
    <w:rsid w:val="008A71B7"/>
    <w:rsid w:val="008A7454"/>
    <w:rsid w:val="008A7A19"/>
    <w:rsid w:val="008B0061"/>
    <w:rsid w:val="008B0352"/>
    <w:rsid w:val="008B05C2"/>
    <w:rsid w:val="008B0719"/>
    <w:rsid w:val="008B096D"/>
    <w:rsid w:val="008B09FE"/>
    <w:rsid w:val="008B0E01"/>
    <w:rsid w:val="008B0F18"/>
    <w:rsid w:val="008B14E5"/>
    <w:rsid w:val="008B18E9"/>
    <w:rsid w:val="008B1A84"/>
    <w:rsid w:val="008B1C49"/>
    <w:rsid w:val="008B1E2E"/>
    <w:rsid w:val="008B201D"/>
    <w:rsid w:val="008B2840"/>
    <w:rsid w:val="008B2E3B"/>
    <w:rsid w:val="008B3039"/>
    <w:rsid w:val="008B33A4"/>
    <w:rsid w:val="008B3472"/>
    <w:rsid w:val="008B3497"/>
    <w:rsid w:val="008B3A4E"/>
    <w:rsid w:val="008B3B59"/>
    <w:rsid w:val="008B3FB6"/>
    <w:rsid w:val="008B41BD"/>
    <w:rsid w:val="008B4754"/>
    <w:rsid w:val="008B485E"/>
    <w:rsid w:val="008B50D2"/>
    <w:rsid w:val="008B5BA9"/>
    <w:rsid w:val="008B5C8A"/>
    <w:rsid w:val="008B6B58"/>
    <w:rsid w:val="008B6CFB"/>
    <w:rsid w:val="008B6D02"/>
    <w:rsid w:val="008B6E6C"/>
    <w:rsid w:val="008B7437"/>
    <w:rsid w:val="008C0C08"/>
    <w:rsid w:val="008C0CC8"/>
    <w:rsid w:val="008C0D61"/>
    <w:rsid w:val="008C0E0A"/>
    <w:rsid w:val="008C121E"/>
    <w:rsid w:val="008C17A2"/>
    <w:rsid w:val="008C223D"/>
    <w:rsid w:val="008C2296"/>
    <w:rsid w:val="008C23B5"/>
    <w:rsid w:val="008C25DF"/>
    <w:rsid w:val="008C2B92"/>
    <w:rsid w:val="008C2BD1"/>
    <w:rsid w:val="008C2F8A"/>
    <w:rsid w:val="008C39D1"/>
    <w:rsid w:val="008C46FD"/>
    <w:rsid w:val="008C4BDA"/>
    <w:rsid w:val="008C4D4E"/>
    <w:rsid w:val="008C5023"/>
    <w:rsid w:val="008C54C1"/>
    <w:rsid w:val="008C5599"/>
    <w:rsid w:val="008C5821"/>
    <w:rsid w:val="008C5C6B"/>
    <w:rsid w:val="008C5CE7"/>
    <w:rsid w:val="008C635F"/>
    <w:rsid w:val="008C64C4"/>
    <w:rsid w:val="008C663B"/>
    <w:rsid w:val="008C67AC"/>
    <w:rsid w:val="008C7759"/>
    <w:rsid w:val="008C7960"/>
    <w:rsid w:val="008C7CAD"/>
    <w:rsid w:val="008C7E43"/>
    <w:rsid w:val="008C7F4D"/>
    <w:rsid w:val="008D028D"/>
    <w:rsid w:val="008D036E"/>
    <w:rsid w:val="008D069C"/>
    <w:rsid w:val="008D0913"/>
    <w:rsid w:val="008D0D73"/>
    <w:rsid w:val="008D1C5E"/>
    <w:rsid w:val="008D2481"/>
    <w:rsid w:val="008D3256"/>
    <w:rsid w:val="008D42B4"/>
    <w:rsid w:val="008D44A9"/>
    <w:rsid w:val="008D4C74"/>
    <w:rsid w:val="008D5F21"/>
    <w:rsid w:val="008D6A13"/>
    <w:rsid w:val="008D6BBB"/>
    <w:rsid w:val="008D6C00"/>
    <w:rsid w:val="008D6DB5"/>
    <w:rsid w:val="008D7370"/>
    <w:rsid w:val="008D7720"/>
    <w:rsid w:val="008D7893"/>
    <w:rsid w:val="008D7B5D"/>
    <w:rsid w:val="008D7E9F"/>
    <w:rsid w:val="008E02F7"/>
    <w:rsid w:val="008E031B"/>
    <w:rsid w:val="008E0466"/>
    <w:rsid w:val="008E074A"/>
    <w:rsid w:val="008E0F7E"/>
    <w:rsid w:val="008E0FBC"/>
    <w:rsid w:val="008E1139"/>
    <w:rsid w:val="008E126E"/>
    <w:rsid w:val="008E1333"/>
    <w:rsid w:val="008E1338"/>
    <w:rsid w:val="008E1897"/>
    <w:rsid w:val="008E194F"/>
    <w:rsid w:val="008E198C"/>
    <w:rsid w:val="008E1B13"/>
    <w:rsid w:val="008E1BD7"/>
    <w:rsid w:val="008E1DC1"/>
    <w:rsid w:val="008E20CA"/>
    <w:rsid w:val="008E246A"/>
    <w:rsid w:val="008E2921"/>
    <w:rsid w:val="008E2EE8"/>
    <w:rsid w:val="008E3355"/>
    <w:rsid w:val="008E388B"/>
    <w:rsid w:val="008E38EC"/>
    <w:rsid w:val="008E39A0"/>
    <w:rsid w:val="008E3C08"/>
    <w:rsid w:val="008E3CF9"/>
    <w:rsid w:val="008E4523"/>
    <w:rsid w:val="008E4B12"/>
    <w:rsid w:val="008E58E0"/>
    <w:rsid w:val="008E63AB"/>
    <w:rsid w:val="008E63C4"/>
    <w:rsid w:val="008E6D4C"/>
    <w:rsid w:val="008E6F2A"/>
    <w:rsid w:val="008E71A7"/>
    <w:rsid w:val="008E743F"/>
    <w:rsid w:val="008E77CA"/>
    <w:rsid w:val="008E79A5"/>
    <w:rsid w:val="008E7DDB"/>
    <w:rsid w:val="008E7E50"/>
    <w:rsid w:val="008F004B"/>
    <w:rsid w:val="008F0390"/>
    <w:rsid w:val="008F0990"/>
    <w:rsid w:val="008F0BC3"/>
    <w:rsid w:val="008F0CC2"/>
    <w:rsid w:val="008F0F96"/>
    <w:rsid w:val="008F158F"/>
    <w:rsid w:val="008F1FA8"/>
    <w:rsid w:val="008F2574"/>
    <w:rsid w:val="008F2625"/>
    <w:rsid w:val="008F289B"/>
    <w:rsid w:val="008F358F"/>
    <w:rsid w:val="008F3B3E"/>
    <w:rsid w:val="008F3B7B"/>
    <w:rsid w:val="008F3BBD"/>
    <w:rsid w:val="008F3C05"/>
    <w:rsid w:val="008F3D94"/>
    <w:rsid w:val="008F3DEF"/>
    <w:rsid w:val="008F4335"/>
    <w:rsid w:val="008F4429"/>
    <w:rsid w:val="008F47FA"/>
    <w:rsid w:val="008F4E05"/>
    <w:rsid w:val="008F4FC3"/>
    <w:rsid w:val="008F55C8"/>
    <w:rsid w:val="008F5842"/>
    <w:rsid w:val="008F5854"/>
    <w:rsid w:val="008F749A"/>
    <w:rsid w:val="008F78CE"/>
    <w:rsid w:val="008F7E56"/>
    <w:rsid w:val="008F7EF2"/>
    <w:rsid w:val="009002AC"/>
    <w:rsid w:val="0090078B"/>
    <w:rsid w:val="009007A9"/>
    <w:rsid w:val="00900C7D"/>
    <w:rsid w:val="00900D90"/>
    <w:rsid w:val="00900DCB"/>
    <w:rsid w:val="00900EA3"/>
    <w:rsid w:val="00901366"/>
    <w:rsid w:val="009015A3"/>
    <w:rsid w:val="0090215D"/>
    <w:rsid w:val="00902EF7"/>
    <w:rsid w:val="0090365E"/>
    <w:rsid w:val="0090427F"/>
    <w:rsid w:val="00904460"/>
    <w:rsid w:val="00904A3E"/>
    <w:rsid w:val="00904B8E"/>
    <w:rsid w:val="00905A64"/>
    <w:rsid w:val="00905D4F"/>
    <w:rsid w:val="00905D7F"/>
    <w:rsid w:val="00905FD5"/>
    <w:rsid w:val="009066DE"/>
    <w:rsid w:val="00907BE0"/>
    <w:rsid w:val="00907E45"/>
    <w:rsid w:val="00907FC4"/>
    <w:rsid w:val="009102E3"/>
    <w:rsid w:val="0091037B"/>
    <w:rsid w:val="009108E5"/>
    <w:rsid w:val="0091102B"/>
    <w:rsid w:val="00911DDD"/>
    <w:rsid w:val="0091234E"/>
    <w:rsid w:val="00912552"/>
    <w:rsid w:val="009128E3"/>
    <w:rsid w:val="00912B95"/>
    <w:rsid w:val="00913026"/>
    <w:rsid w:val="00913344"/>
    <w:rsid w:val="0091399D"/>
    <w:rsid w:val="00913D93"/>
    <w:rsid w:val="0091405E"/>
    <w:rsid w:val="00914CC7"/>
    <w:rsid w:val="00915560"/>
    <w:rsid w:val="00915C2A"/>
    <w:rsid w:val="00915DA1"/>
    <w:rsid w:val="00915EA1"/>
    <w:rsid w:val="00916041"/>
    <w:rsid w:val="009161FD"/>
    <w:rsid w:val="009164CF"/>
    <w:rsid w:val="00916AF4"/>
    <w:rsid w:val="00916B3B"/>
    <w:rsid w:val="00917162"/>
    <w:rsid w:val="0091726D"/>
    <w:rsid w:val="00917799"/>
    <w:rsid w:val="0092067C"/>
    <w:rsid w:val="00920C32"/>
    <w:rsid w:val="00921751"/>
    <w:rsid w:val="00921793"/>
    <w:rsid w:val="00921A74"/>
    <w:rsid w:val="009224C1"/>
    <w:rsid w:val="00922895"/>
    <w:rsid w:val="009228AF"/>
    <w:rsid w:val="00922B86"/>
    <w:rsid w:val="00922D0E"/>
    <w:rsid w:val="00922EF7"/>
    <w:rsid w:val="00922F55"/>
    <w:rsid w:val="009234CE"/>
    <w:rsid w:val="00923508"/>
    <w:rsid w:val="00923758"/>
    <w:rsid w:val="0092377F"/>
    <w:rsid w:val="009237D7"/>
    <w:rsid w:val="0092390E"/>
    <w:rsid w:val="00923DCB"/>
    <w:rsid w:val="00924638"/>
    <w:rsid w:val="00924734"/>
    <w:rsid w:val="00925616"/>
    <w:rsid w:val="00925A45"/>
    <w:rsid w:val="00925D26"/>
    <w:rsid w:val="00926215"/>
    <w:rsid w:val="009262D9"/>
    <w:rsid w:val="00927389"/>
    <w:rsid w:val="00927580"/>
    <w:rsid w:val="00927D63"/>
    <w:rsid w:val="009300E5"/>
    <w:rsid w:val="009302EF"/>
    <w:rsid w:val="009308D7"/>
    <w:rsid w:val="00930A31"/>
    <w:rsid w:val="00930AAA"/>
    <w:rsid w:val="00930B08"/>
    <w:rsid w:val="00930CE9"/>
    <w:rsid w:val="00930CF3"/>
    <w:rsid w:val="00930D2A"/>
    <w:rsid w:val="00931198"/>
    <w:rsid w:val="00931300"/>
    <w:rsid w:val="00931F53"/>
    <w:rsid w:val="00932AD2"/>
    <w:rsid w:val="00932ECE"/>
    <w:rsid w:val="00932FB9"/>
    <w:rsid w:val="009331E0"/>
    <w:rsid w:val="0093358A"/>
    <w:rsid w:val="00933CAF"/>
    <w:rsid w:val="00934185"/>
    <w:rsid w:val="009347B0"/>
    <w:rsid w:val="00935206"/>
    <w:rsid w:val="009357CB"/>
    <w:rsid w:val="00935AEC"/>
    <w:rsid w:val="00935ED6"/>
    <w:rsid w:val="00935F00"/>
    <w:rsid w:val="00936590"/>
    <w:rsid w:val="00936958"/>
    <w:rsid w:val="00936BA7"/>
    <w:rsid w:val="00936F62"/>
    <w:rsid w:val="0093718C"/>
    <w:rsid w:val="00937850"/>
    <w:rsid w:val="00937E8C"/>
    <w:rsid w:val="0094057F"/>
    <w:rsid w:val="00940CD7"/>
    <w:rsid w:val="00940EA8"/>
    <w:rsid w:val="009411F9"/>
    <w:rsid w:val="0094195D"/>
    <w:rsid w:val="00942A59"/>
    <w:rsid w:val="00942D52"/>
    <w:rsid w:val="00942E16"/>
    <w:rsid w:val="00943C70"/>
    <w:rsid w:val="00943F2B"/>
    <w:rsid w:val="00944590"/>
    <w:rsid w:val="00944887"/>
    <w:rsid w:val="00944F08"/>
    <w:rsid w:val="00944FE4"/>
    <w:rsid w:val="009450CF"/>
    <w:rsid w:val="00945211"/>
    <w:rsid w:val="009460A0"/>
    <w:rsid w:val="00946118"/>
    <w:rsid w:val="0094630D"/>
    <w:rsid w:val="009465CB"/>
    <w:rsid w:val="00946B4A"/>
    <w:rsid w:val="0094722F"/>
    <w:rsid w:val="0094772A"/>
    <w:rsid w:val="009500B7"/>
    <w:rsid w:val="00950120"/>
    <w:rsid w:val="009508D7"/>
    <w:rsid w:val="00950CCB"/>
    <w:rsid w:val="00950FAD"/>
    <w:rsid w:val="0095123E"/>
    <w:rsid w:val="009512AB"/>
    <w:rsid w:val="00951A26"/>
    <w:rsid w:val="00951EB7"/>
    <w:rsid w:val="00951F07"/>
    <w:rsid w:val="009521BE"/>
    <w:rsid w:val="00952432"/>
    <w:rsid w:val="00952DE3"/>
    <w:rsid w:val="00952E40"/>
    <w:rsid w:val="0095343F"/>
    <w:rsid w:val="00953D47"/>
    <w:rsid w:val="00954162"/>
    <w:rsid w:val="0095495F"/>
    <w:rsid w:val="009549C8"/>
    <w:rsid w:val="00955DA5"/>
    <w:rsid w:val="0095638E"/>
    <w:rsid w:val="0095652C"/>
    <w:rsid w:val="00956C1E"/>
    <w:rsid w:val="009570CB"/>
    <w:rsid w:val="009572C8"/>
    <w:rsid w:val="00957A6E"/>
    <w:rsid w:val="00957DD7"/>
    <w:rsid w:val="00957E27"/>
    <w:rsid w:val="00957F7A"/>
    <w:rsid w:val="00960219"/>
    <w:rsid w:val="0096096B"/>
    <w:rsid w:val="00961184"/>
    <w:rsid w:val="0096125E"/>
    <w:rsid w:val="009615E9"/>
    <w:rsid w:val="00961645"/>
    <w:rsid w:val="00961791"/>
    <w:rsid w:val="00961BF1"/>
    <w:rsid w:val="00961CB6"/>
    <w:rsid w:val="00962227"/>
    <w:rsid w:val="009627AA"/>
    <w:rsid w:val="00962FF1"/>
    <w:rsid w:val="00963144"/>
    <w:rsid w:val="009633D9"/>
    <w:rsid w:val="009634D8"/>
    <w:rsid w:val="00963D91"/>
    <w:rsid w:val="0096440C"/>
    <w:rsid w:val="00964440"/>
    <w:rsid w:val="00964F1A"/>
    <w:rsid w:val="00965315"/>
    <w:rsid w:val="0096586E"/>
    <w:rsid w:val="009660AC"/>
    <w:rsid w:val="009661C0"/>
    <w:rsid w:val="00966AE4"/>
    <w:rsid w:val="00967491"/>
    <w:rsid w:val="00967882"/>
    <w:rsid w:val="0097012A"/>
    <w:rsid w:val="0097016D"/>
    <w:rsid w:val="00970208"/>
    <w:rsid w:val="009709A0"/>
    <w:rsid w:val="00970BB3"/>
    <w:rsid w:val="00970F59"/>
    <w:rsid w:val="00971070"/>
    <w:rsid w:val="0097114A"/>
    <w:rsid w:val="009712C3"/>
    <w:rsid w:val="00971361"/>
    <w:rsid w:val="009713A4"/>
    <w:rsid w:val="0097144C"/>
    <w:rsid w:val="00971784"/>
    <w:rsid w:val="00971922"/>
    <w:rsid w:val="00971F45"/>
    <w:rsid w:val="0097261C"/>
    <w:rsid w:val="009727E4"/>
    <w:rsid w:val="00972840"/>
    <w:rsid w:val="0097300B"/>
    <w:rsid w:val="009731A8"/>
    <w:rsid w:val="00974CFA"/>
    <w:rsid w:val="00974E56"/>
    <w:rsid w:val="00974FCC"/>
    <w:rsid w:val="00975129"/>
    <w:rsid w:val="00975672"/>
    <w:rsid w:val="00975971"/>
    <w:rsid w:val="00975A3A"/>
    <w:rsid w:val="00975C64"/>
    <w:rsid w:val="00975DEC"/>
    <w:rsid w:val="00976002"/>
    <w:rsid w:val="00976161"/>
    <w:rsid w:val="009769E4"/>
    <w:rsid w:val="00976FFB"/>
    <w:rsid w:val="009772E3"/>
    <w:rsid w:val="00977800"/>
    <w:rsid w:val="009802E1"/>
    <w:rsid w:val="0098030E"/>
    <w:rsid w:val="009804AE"/>
    <w:rsid w:val="00980F48"/>
    <w:rsid w:val="00981078"/>
    <w:rsid w:val="009816F9"/>
    <w:rsid w:val="009817D1"/>
    <w:rsid w:val="0098235C"/>
    <w:rsid w:val="00982451"/>
    <w:rsid w:val="00982461"/>
    <w:rsid w:val="00982944"/>
    <w:rsid w:val="009829EC"/>
    <w:rsid w:val="00982B3E"/>
    <w:rsid w:val="00982C68"/>
    <w:rsid w:val="00982EEB"/>
    <w:rsid w:val="00983734"/>
    <w:rsid w:val="00983A06"/>
    <w:rsid w:val="00983CCA"/>
    <w:rsid w:val="0098408B"/>
    <w:rsid w:val="00984455"/>
    <w:rsid w:val="0098457D"/>
    <w:rsid w:val="009845E7"/>
    <w:rsid w:val="00984872"/>
    <w:rsid w:val="009848BB"/>
    <w:rsid w:val="00984909"/>
    <w:rsid w:val="00984ACE"/>
    <w:rsid w:val="00985869"/>
    <w:rsid w:val="00985990"/>
    <w:rsid w:val="00985BF7"/>
    <w:rsid w:val="0098617A"/>
    <w:rsid w:val="00986281"/>
    <w:rsid w:val="00986662"/>
    <w:rsid w:val="00986749"/>
    <w:rsid w:val="009869F0"/>
    <w:rsid w:val="00986E9C"/>
    <w:rsid w:val="00986EEB"/>
    <w:rsid w:val="009870CF"/>
    <w:rsid w:val="00990269"/>
    <w:rsid w:val="00990523"/>
    <w:rsid w:val="00990671"/>
    <w:rsid w:val="009906DA"/>
    <w:rsid w:val="00991704"/>
    <w:rsid w:val="00991B46"/>
    <w:rsid w:val="00991D18"/>
    <w:rsid w:val="00991EBC"/>
    <w:rsid w:val="00992C44"/>
    <w:rsid w:val="009940CE"/>
    <w:rsid w:val="00994180"/>
    <w:rsid w:val="00994271"/>
    <w:rsid w:val="009949AE"/>
    <w:rsid w:val="00995AC2"/>
    <w:rsid w:val="00995D09"/>
    <w:rsid w:val="00995EEB"/>
    <w:rsid w:val="00995F0E"/>
    <w:rsid w:val="00996447"/>
    <w:rsid w:val="0099673A"/>
    <w:rsid w:val="00996B49"/>
    <w:rsid w:val="00996DAD"/>
    <w:rsid w:val="009972B3"/>
    <w:rsid w:val="00997662"/>
    <w:rsid w:val="009976D3"/>
    <w:rsid w:val="00997B61"/>
    <w:rsid w:val="00997D77"/>
    <w:rsid w:val="00997E50"/>
    <w:rsid w:val="009A0250"/>
    <w:rsid w:val="009A0411"/>
    <w:rsid w:val="009A11A8"/>
    <w:rsid w:val="009A28CE"/>
    <w:rsid w:val="009A28F5"/>
    <w:rsid w:val="009A2BE0"/>
    <w:rsid w:val="009A2F8D"/>
    <w:rsid w:val="009A3415"/>
    <w:rsid w:val="009A34E5"/>
    <w:rsid w:val="009A38D8"/>
    <w:rsid w:val="009A42DB"/>
    <w:rsid w:val="009A44A1"/>
    <w:rsid w:val="009A4AA1"/>
    <w:rsid w:val="009A4F1B"/>
    <w:rsid w:val="009A4F7F"/>
    <w:rsid w:val="009A52C1"/>
    <w:rsid w:val="009A533B"/>
    <w:rsid w:val="009A5EEF"/>
    <w:rsid w:val="009A5F7E"/>
    <w:rsid w:val="009A6361"/>
    <w:rsid w:val="009A6FFD"/>
    <w:rsid w:val="009A767B"/>
    <w:rsid w:val="009B02C7"/>
    <w:rsid w:val="009B0A4B"/>
    <w:rsid w:val="009B0A6C"/>
    <w:rsid w:val="009B0AE0"/>
    <w:rsid w:val="009B0D71"/>
    <w:rsid w:val="009B12AE"/>
    <w:rsid w:val="009B1B4E"/>
    <w:rsid w:val="009B20C4"/>
    <w:rsid w:val="009B2B6A"/>
    <w:rsid w:val="009B3000"/>
    <w:rsid w:val="009B36E4"/>
    <w:rsid w:val="009B373B"/>
    <w:rsid w:val="009B3E2A"/>
    <w:rsid w:val="009B4AF2"/>
    <w:rsid w:val="009B5081"/>
    <w:rsid w:val="009B5649"/>
    <w:rsid w:val="009B595D"/>
    <w:rsid w:val="009B60BE"/>
    <w:rsid w:val="009B653A"/>
    <w:rsid w:val="009B69AA"/>
    <w:rsid w:val="009B713D"/>
    <w:rsid w:val="009B74A7"/>
    <w:rsid w:val="009B75C8"/>
    <w:rsid w:val="009B77F4"/>
    <w:rsid w:val="009B78D1"/>
    <w:rsid w:val="009B79AD"/>
    <w:rsid w:val="009B7B7F"/>
    <w:rsid w:val="009C03DB"/>
    <w:rsid w:val="009C083D"/>
    <w:rsid w:val="009C0D13"/>
    <w:rsid w:val="009C0F3E"/>
    <w:rsid w:val="009C10A8"/>
    <w:rsid w:val="009C1282"/>
    <w:rsid w:val="009C17CC"/>
    <w:rsid w:val="009C1AC0"/>
    <w:rsid w:val="009C1FB9"/>
    <w:rsid w:val="009C21BC"/>
    <w:rsid w:val="009C2364"/>
    <w:rsid w:val="009C24E5"/>
    <w:rsid w:val="009C2DD5"/>
    <w:rsid w:val="009C2F11"/>
    <w:rsid w:val="009C305B"/>
    <w:rsid w:val="009C38BE"/>
    <w:rsid w:val="009C3C42"/>
    <w:rsid w:val="009C3D0E"/>
    <w:rsid w:val="009C3E9E"/>
    <w:rsid w:val="009C408B"/>
    <w:rsid w:val="009C4670"/>
    <w:rsid w:val="009C46E0"/>
    <w:rsid w:val="009C46EB"/>
    <w:rsid w:val="009C4731"/>
    <w:rsid w:val="009C488C"/>
    <w:rsid w:val="009C4A9E"/>
    <w:rsid w:val="009C5083"/>
    <w:rsid w:val="009C5252"/>
    <w:rsid w:val="009C5C98"/>
    <w:rsid w:val="009C5DB9"/>
    <w:rsid w:val="009C5F82"/>
    <w:rsid w:val="009C6372"/>
    <w:rsid w:val="009C6726"/>
    <w:rsid w:val="009C69A2"/>
    <w:rsid w:val="009C69F1"/>
    <w:rsid w:val="009C7326"/>
    <w:rsid w:val="009C77FF"/>
    <w:rsid w:val="009C7E94"/>
    <w:rsid w:val="009C7FA8"/>
    <w:rsid w:val="009D01C7"/>
    <w:rsid w:val="009D04EB"/>
    <w:rsid w:val="009D07CB"/>
    <w:rsid w:val="009D0F98"/>
    <w:rsid w:val="009D1461"/>
    <w:rsid w:val="009D1AE3"/>
    <w:rsid w:val="009D1DAA"/>
    <w:rsid w:val="009D2004"/>
    <w:rsid w:val="009D253F"/>
    <w:rsid w:val="009D2576"/>
    <w:rsid w:val="009D26DB"/>
    <w:rsid w:val="009D275D"/>
    <w:rsid w:val="009D2A25"/>
    <w:rsid w:val="009D2FCA"/>
    <w:rsid w:val="009D3198"/>
    <w:rsid w:val="009D36D5"/>
    <w:rsid w:val="009D3AE9"/>
    <w:rsid w:val="009D3EFA"/>
    <w:rsid w:val="009D43B3"/>
    <w:rsid w:val="009D480B"/>
    <w:rsid w:val="009D4AD4"/>
    <w:rsid w:val="009D4C1F"/>
    <w:rsid w:val="009D51C7"/>
    <w:rsid w:val="009D5D52"/>
    <w:rsid w:val="009D61D4"/>
    <w:rsid w:val="009D66B3"/>
    <w:rsid w:val="009D6DB7"/>
    <w:rsid w:val="009D71F8"/>
    <w:rsid w:val="009D769C"/>
    <w:rsid w:val="009D79F7"/>
    <w:rsid w:val="009D7CC3"/>
    <w:rsid w:val="009D7D7A"/>
    <w:rsid w:val="009D7FE1"/>
    <w:rsid w:val="009E068A"/>
    <w:rsid w:val="009E09B3"/>
    <w:rsid w:val="009E0A51"/>
    <w:rsid w:val="009E0BC5"/>
    <w:rsid w:val="009E1538"/>
    <w:rsid w:val="009E23CD"/>
    <w:rsid w:val="009E24B9"/>
    <w:rsid w:val="009E25CB"/>
    <w:rsid w:val="009E262D"/>
    <w:rsid w:val="009E279E"/>
    <w:rsid w:val="009E2AD1"/>
    <w:rsid w:val="009E2B6E"/>
    <w:rsid w:val="009E3002"/>
    <w:rsid w:val="009E388C"/>
    <w:rsid w:val="009E3A9F"/>
    <w:rsid w:val="009E3B43"/>
    <w:rsid w:val="009E41B4"/>
    <w:rsid w:val="009E429C"/>
    <w:rsid w:val="009E448C"/>
    <w:rsid w:val="009E4610"/>
    <w:rsid w:val="009E5411"/>
    <w:rsid w:val="009E5829"/>
    <w:rsid w:val="009E5C97"/>
    <w:rsid w:val="009E65CF"/>
    <w:rsid w:val="009E6879"/>
    <w:rsid w:val="009E6A05"/>
    <w:rsid w:val="009E75C1"/>
    <w:rsid w:val="009E7D3C"/>
    <w:rsid w:val="009E7E8A"/>
    <w:rsid w:val="009F049E"/>
    <w:rsid w:val="009F1CF6"/>
    <w:rsid w:val="009F21CD"/>
    <w:rsid w:val="009F2344"/>
    <w:rsid w:val="009F234C"/>
    <w:rsid w:val="009F26E5"/>
    <w:rsid w:val="009F3210"/>
    <w:rsid w:val="009F3411"/>
    <w:rsid w:val="009F3519"/>
    <w:rsid w:val="009F3B46"/>
    <w:rsid w:val="009F420D"/>
    <w:rsid w:val="009F45F9"/>
    <w:rsid w:val="009F4662"/>
    <w:rsid w:val="009F4968"/>
    <w:rsid w:val="009F4993"/>
    <w:rsid w:val="009F4D9F"/>
    <w:rsid w:val="009F51DC"/>
    <w:rsid w:val="009F54A9"/>
    <w:rsid w:val="009F57C3"/>
    <w:rsid w:val="009F5D44"/>
    <w:rsid w:val="009F5F1B"/>
    <w:rsid w:val="009F6117"/>
    <w:rsid w:val="009F61CB"/>
    <w:rsid w:val="009F66CB"/>
    <w:rsid w:val="009F6E84"/>
    <w:rsid w:val="009F7560"/>
    <w:rsid w:val="00A000E9"/>
    <w:rsid w:val="00A00CED"/>
    <w:rsid w:val="00A00E74"/>
    <w:rsid w:val="00A01A0B"/>
    <w:rsid w:val="00A01F61"/>
    <w:rsid w:val="00A021AA"/>
    <w:rsid w:val="00A02397"/>
    <w:rsid w:val="00A0240D"/>
    <w:rsid w:val="00A025F9"/>
    <w:rsid w:val="00A026D4"/>
    <w:rsid w:val="00A02A0B"/>
    <w:rsid w:val="00A02B60"/>
    <w:rsid w:val="00A0302B"/>
    <w:rsid w:val="00A036D8"/>
    <w:rsid w:val="00A04521"/>
    <w:rsid w:val="00A04921"/>
    <w:rsid w:val="00A04B83"/>
    <w:rsid w:val="00A04C8A"/>
    <w:rsid w:val="00A05363"/>
    <w:rsid w:val="00A0550C"/>
    <w:rsid w:val="00A05B2F"/>
    <w:rsid w:val="00A0612E"/>
    <w:rsid w:val="00A06336"/>
    <w:rsid w:val="00A077FF"/>
    <w:rsid w:val="00A07A2D"/>
    <w:rsid w:val="00A07C22"/>
    <w:rsid w:val="00A07C7C"/>
    <w:rsid w:val="00A07CC2"/>
    <w:rsid w:val="00A07F08"/>
    <w:rsid w:val="00A10099"/>
    <w:rsid w:val="00A10195"/>
    <w:rsid w:val="00A101FF"/>
    <w:rsid w:val="00A103B8"/>
    <w:rsid w:val="00A10559"/>
    <w:rsid w:val="00A1061F"/>
    <w:rsid w:val="00A10A82"/>
    <w:rsid w:val="00A10BCA"/>
    <w:rsid w:val="00A10C93"/>
    <w:rsid w:val="00A110BA"/>
    <w:rsid w:val="00A11377"/>
    <w:rsid w:val="00A116B9"/>
    <w:rsid w:val="00A12156"/>
    <w:rsid w:val="00A12586"/>
    <w:rsid w:val="00A127A7"/>
    <w:rsid w:val="00A12A12"/>
    <w:rsid w:val="00A12FE9"/>
    <w:rsid w:val="00A13030"/>
    <w:rsid w:val="00A13163"/>
    <w:rsid w:val="00A133A3"/>
    <w:rsid w:val="00A1356F"/>
    <w:rsid w:val="00A137AA"/>
    <w:rsid w:val="00A13812"/>
    <w:rsid w:val="00A139E5"/>
    <w:rsid w:val="00A14292"/>
    <w:rsid w:val="00A14A64"/>
    <w:rsid w:val="00A14BF5"/>
    <w:rsid w:val="00A14E0C"/>
    <w:rsid w:val="00A155E3"/>
    <w:rsid w:val="00A15B45"/>
    <w:rsid w:val="00A15C87"/>
    <w:rsid w:val="00A15FF2"/>
    <w:rsid w:val="00A16B92"/>
    <w:rsid w:val="00A1797C"/>
    <w:rsid w:val="00A17AAB"/>
    <w:rsid w:val="00A200E3"/>
    <w:rsid w:val="00A201D8"/>
    <w:rsid w:val="00A2062B"/>
    <w:rsid w:val="00A20916"/>
    <w:rsid w:val="00A20E5C"/>
    <w:rsid w:val="00A211C2"/>
    <w:rsid w:val="00A2179A"/>
    <w:rsid w:val="00A217C0"/>
    <w:rsid w:val="00A219B1"/>
    <w:rsid w:val="00A21E3D"/>
    <w:rsid w:val="00A231D0"/>
    <w:rsid w:val="00A234CC"/>
    <w:rsid w:val="00A24147"/>
    <w:rsid w:val="00A24289"/>
    <w:rsid w:val="00A242A2"/>
    <w:rsid w:val="00A24518"/>
    <w:rsid w:val="00A2478D"/>
    <w:rsid w:val="00A247B2"/>
    <w:rsid w:val="00A25CA8"/>
    <w:rsid w:val="00A25CE8"/>
    <w:rsid w:val="00A25E3C"/>
    <w:rsid w:val="00A26139"/>
    <w:rsid w:val="00A2682D"/>
    <w:rsid w:val="00A26C18"/>
    <w:rsid w:val="00A26C46"/>
    <w:rsid w:val="00A26D0B"/>
    <w:rsid w:val="00A27079"/>
    <w:rsid w:val="00A27A45"/>
    <w:rsid w:val="00A27B1A"/>
    <w:rsid w:val="00A27FE2"/>
    <w:rsid w:val="00A300B6"/>
    <w:rsid w:val="00A302BD"/>
    <w:rsid w:val="00A302F2"/>
    <w:rsid w:val="00A30729"/>
    <w:rsid w:val="00A3091D"/>
    <w:rsid w:val="00A30C3D"/>
    <w:rsid w:val="00A30DCE"/>
    <w:rsid w:val="00A312F3"/>
    <w:rsid w:val="00A31376"/>
    <w:rsid w:val="00A315CC"/>
    <w:rsid w:val="00A31746"/>
    <w:rsid w:val="00A318E4"/>
    <w:rsid w:val="00A3236E"/>
    <w:rsid w:val="00A32D8F"/>
    <w:rsid w:val="00A33099"/>
    <w:rsid w:val="00A332AB"/>
    <w:rsid w:val="00A33C5D"/>
    <w:rsid w:val="00A33E60"/>
    <w:rsid w:val="00A34122"/>
    <w:rsid w:val="00A34259"/>
    <w:rsid w:val="00A3442F"/>
    <w:rsid w:val="00A344CB"/>
    <w:rsid w:val="00A34868"/>
    <w:rsid w:val="00A352FA"/>
    <w:rsid w:val="00A3594B"/>
    <w:rsid w:val="00A35A20"/>
    <w:rsid w:val="00A360EB"/>
    <w:rsid w:val="00A365AF"/>
    <w:rsid w:val="00A36BAF"/>
    <w:rsid w:val="00A37358"/>
    <w:rsid w:val="00A374BE"/>
    <w:rsid w:val="00A37688"/>
    <w:rsid w:val="00A3769F"/>
    <w:rsid w:val="00A37E7B"/>
    <w:rsid w:val="00A37EAA"/>
    <w:rsid w:val="00A402B3"/>
    <w:rsid w:val="00A4161C"/>
    <w:rsid w:val="00A41954"/>
    <w:rsid w:val="00A421B0"/>
    <w:rsid w:val="00A425E6"/>
    <w:rsid w:val="00A43A33"/>
    <w:rsid w:val="00A4421F"/>
    <w:rsid w:val="00A4483D"/>
    <w:rsid w:val="00A44CCD"/>
    <w:rsid w:val="00A453DF"/>
    <w:rsid w:val="00A45A4F"/>
    <w:rsid w:val="00A461D7"/>
    <w:rsid w:val="00A46734"/>
    <w:rsid w:val="00A472E2"/>
    <w:rsid w:val="00A47369"/>
    <w:rsid w:val="00A47C61"/>
    <w:rsid w:val="00A47D68"/>
    <w:rsid w:val="00A47EA8"/>
    <w:rsid w:val="00A505B9"/>
    <w:rsid w:val="00A51136"/>
    <w:rsid w:val="00A51420"/>
    <w:rsid w:val="00A51657"/>
    <w:rsid w:val="00A51FA8"/>
    <w:rsid w:val="00A522D4"/>
    <w:rsid w:val="00A52484"/>
    <w:rsid w:val="00A525CE"/>
    <w:rsid w:val="00A534D5"/>
    <w:rsid w:val="00A5371C"/>
    <w:rsid w:val="00A53A0D"/>
    <w:rsid w:val="00A53A90"/>
    <w:rsid w:val="00A53A92"/>
    <w:rsid w:val="00A53DCD"/>
    <w:rsid w:val="00A5405E"/>
    <w:rsid w:val="00A54156"/>
    <w:rsid w:val="00A54A29"/>
    <w:rsid w:val="00A54AC8"/>
    <w:rsid w:val="00A54C21"/>
    <w:rsid w:val="00A54D18"/>
    <w:rsid w:val="00A54F40"/>
    <w:rsid w:val="00A55350"/>
    <w:rsid w:val="00A5546E"/>
    <w:rsid w:val="00A556D6"/>
    <w:rsid w:val="00A55776"/>
    <w:rsid w:val="00A55AC6"/>
    <w:rsid w:val="00A56068"/>
    <w:rsid w:val="00A5632D"/>
    <w:rsid w:val="00A56816"/>
    <w:rsid w:val="00A56A5E"/>
    <w:rsid w:val="00A56BD4"/>
    <w:rsid w:val="00A577EC"/>
    <w:rsid w:val="00A57CF4"/>
    <w:rsid w:val="00A611A5"/>
    <w:rsid w:val="00A611B5"/>
    <w:rsid w:val="00A621D5"/>
    <w:rsid w:val="00A623FB"/>
    <w:rsid w:val="00A627AF"/>
    <w:rsid w:val="00A62B14"/>
    <w:rsid w:val="00A62F50"/>
    <w:rsid w:val="00A630D0"/>
    <w:rsid w:val="00A639E9"/>
    <w:rsid w:val="00A648D1"/>
    <w:rsid w:val="00A64B8C"/>
    <w:rsid w:val="00A65E7E"/>
    <w:rsid w:val="00A6676B"/>
    <w:rsid w:val="00A66874"/>
    <w:rsid w:val="00A66B71"/>
    <w:rsid w:val="00A66E11"/>
    <w:rsid w:val="00A67179"/>
    <w:rsid w:val="00A671C5"/>
    <w:rsid w:val="00A6754A"/>
    <w:rsid w:val="00A67D65"/>
    <w:rsid w:val="00A67D79"/>
    <w:rsid w:val="00A71001"/>
    <w:rsid w:val="00A7155F"/>
    <w:rsid w:val="00A71697"/>
    <w:rsid w:val="00A718E8"/>
    <w:rsid w:val="00A71900"/>
    <w:rsid w:val="00A71ACD"/>
    <w:rsid w:val="00A71D5C"/>
    <w:rsid w:val="00A724CD"/>
    <w:rsid w:val="00A72839"/>
    <w:rsid w:val="00A7307E"/>
    <w:rsid w:val="00A730AE"/>
    <w:rsid w:val="00A73BEF"/>
    <w:rsid w:val="00A73DDE"/>
    <w:rsid w:val="00A73E15"/>
    <w:rsid w:val="00A73ECC"/>
    <w:rsid w:val="00A74344"/>
    <w:rsid w:val="00A74618"/>
    <w:rsid w:val="00A746FB"/>
    <w:rsid w:val="00A753BD"/>
    <w:rsid w:val="00A75537"/>
    <w:rsid w:val="00A75763"/>
    <w:rsid w:val="00A7579E"/>
    <w:rsid w:val="00A75BDE"/>
    <w:rsid w:val="00A75D88"/>
    <w:rsid w:val="00A76225"/>
    <w:rsid w:val="00A762D1"/>
    <w:rsid w:val="00A769ED"/>
    <w:rsid w:val="00A773E2"/>
    <w:rsid w:val="00A77FFD"/>
    <w:rsid w:val="00A80336"/>
    <w:rsid w:val="00A812C7"/>
    <w:rsid w:val="00A812DF"/>
    <w:rsid w:val="00A81528"/>
    <w:rsid w:val="00A81539"/>
    <w:rsid w:val="00A81A0C"/>
    <w:rsid w:val="00A81B40"/>
    <w:rsid w:val="00A81BEE"/>
    <w:rsid w:val="00A81E6F"/>
    <w:rsid w:val="00A826D0"/>
    <w:rsid w:val="00A827D4"/>
    <w:rsid w:val="00A82AD8"/>
    <w:rsid w:val="00A83733"/>
    <w:rsid w:val="00A838ED"/>
    <w:rsid w:val="00A83F06"/>
    <w:rsid w:val="00A8409A"/>
    <w:rsid w:val="00A8420C"/>
    <w:rsid w:val="00A847F2"/>
    <w:rsid w:val="00A84872"/>
    <w:rsid w:val="00A84AA0"/>
    <w:rsid w:val="00A84D38"/>
    <w:rsid w:val="00A8587E"/>
    <w:rsid w:val="00A8605F"/>
    <w:rsid w:val="00A86D1A"/>
    <w:rsid w:val="00A87B64"/>
    <w:rsid w:val="00A87EBB"/>
    <w:rsid w:val="00A901AC"/>
    <w:rsid w:val="00A901CA"/>
    <w:rsid w:val="00A90621"/>
    <w:rsid w:val="00A91170"/>
    <w:rsid w:val="00A91559"/>
    <w:rsid w:val="00A91946"/>
    <w:rsid w:val="00A91D07"/>
    <w:rsid w:val="00A9292D"/>
    <w:rsid w:val="00A92D5B"/>
    <w:rsid w:val="00A92F07"/>
    <w:rsid w:val="00A93272"/>
    <w:rsid w:val="00A93460"/>
    <w:rsid w:val="00A95255"/>
    <w:rsid w:val="00A95268"/>
    <w:rsid w:val="00A953C3"/>
    <w:rsid w:val="00A953E8"/>
    <w:rsid w:val="00A9570B"/>
    <w:rsid w:val="00A970C3"/>
    <w:rsid w:val="00A97612"/>
    <w:rsid w:val="00A97B37"/>
    <w:rsid w:val="00A97BE0"/>
    <w:rsid w:val="00A97D37"/>
    <w:rsid w:val="00AA027C"/>
    <w:rsid w:val="00AA0879"/>
    <w:rsid w:val="00AA0B28"/>
    <w:rsid w:val="00AA15B7"/>
    <w:rsid w:val="00AA17EA"/>
    <w:rsid w:val="00AA1D77"/>
    <w:rsid w:val="00AA245B"/>
    <w:rsid w:val="00AA25ED"/>
    <w:rsid w:val="00AA2690"/>
    <w:rsid w:val="00AA2782"/>
    <w:rsid w:val="00AA2F03"/>
    <w:rsid w:val="00AA31A4"/>
    <w:rsid w:val="00AA33C5"/>
    <w:rsid w:val="00AA439A"/>
    <w:rsid w:val="00AA43C1"/>
    <w:rsid w:val="00AA462F"/>
    <w:rsid w:val="00AA47F7"/>
    <w:rsid w:val="00AA508E"/>
    <w:rsid w:val="00AA525C"/>
    <w:rsid w:val="00AA54B6"/>
    <w:rsid w:val="00AA572B"/>
    <w:rsid w:val="00AA5CF5"/>
    <w:rsid w:val="00AA6490"/>
    <w:rsid w:val="00AA65D2"/>
    <w:rsid w:val="00AA68CC"/>
    <w:rsid w:val="00AA6A6E"/>
    <w:rsid w:val="00AA6C13"/>
    <w:rsid w:val="00AA6D1F"/>
    <w:rsid w:val="00AA6F07"/>
    <w:rsid w:val="00AA71CF"/>
    <w:rsid w:val="00AA7A0F"/>
    <w:rsid w:val="00AB0442"/>
    <w:rsid w:val="00AB071D"/>
    <w:rsid w:val="00AB084A"/>
    <w:rsid w:val="00AB0E4F"/>
    <w:rsid w:val="00AB0E5F"/>
    <w:rsid w:val="00AB0F57"/>
    <w:rsid w:val="00AB1002"/>
    <w:rsid w:val="00AB15CA"/>
    <w:rsid w:val="00AB1CA9"/>
    <w:rsid w:val="00AB2437"/>
    <w:rsid w:val="00AB26C3"/>
    <w:rsid w:val="00AB2C99"/>
    <w:rsid w:val="00AB2CDA"/>
    <w:rsid w:val="00AB2ECF"/>
    <w:rsid w:val="00AB2F77"/>
    <w:rsid w:val="00AB318C"/>
    <w:rsid w:val="00AB3447"/>
    <w:rsid w:val="00AB3A8E"/>
    <w:rsid w:val="00AB42FA"/>
    <w:rsid w:val="00AB4892"/>
    <w:rsid w:val="00AB4C44"/>
    <w:rsid w:val="00AB4DBB"/>
    <w:rsid w:val="00AB5217"/>
    <w:rsid w:val="00AB551A"/>
    <w:rsid w:val="00AB5581"/>
    <w:rsid w:val="00AB6015"/>
    <w:rsid w:val="00AB6276"/>
    <w:rsid w:val="00AB638A"/>
    <w:rsid w:val="00AB6DD5"/>
    <w:rsid w:val="00AB6EEE"/>
    <w:rsid w:val="00AB70AE"/>
    <w:rsid w:val="00AB722A"/>
    <w:rsid w:val="00AB76E7"/>
    <w:rsid w:val="00AB79A1"/>
    <w:rsid w:val="00AC04D8"/>
    <w:rsid w:val="00AC070C"/>
    <w:rsid w:val="00AC0B0B"/>
    <w:rsid w:val="00AC0EC0"/>
    <w:rsid w:val="00AC0F6B"/>
    <w:rsid w:val="00AC132F"/>
    <w:rsid w:val="00AC16E8"/>
    <w:rsid w:val="00AC20B5"/>
    <w:rsid w:val="00AC2243"/>
    <w:rsid w:val="00AC238C"/>
    <w:rsid w:val="00AC28C5"/>
    <w:rsid w:val="00AC299A"/>
    <w:rsid w:val="00AC2A70"/>
    <w:rsid w:val="00AC2E1E"/>
    <w:rsid w:val="00AC3360"/>
    <w:rsid w:val="00AC4A98"/>
    <w:rsid w:val="00AC4CFA"/>
    <w:rsid w:val="00AC51FB"/>
    <w:rsid w:val="00AC583C"/>
    <w:rsid w:val="00AC5B11"/>
    <w:rsid w:val="00AC5DDD"/>
    <w:rsid w:val="00AC5EE9"/>
    <w:rsid w:val="00AC62B8"/>
    <w:rsid w:val="00AC707D"/>
    <w:rsid w:val="00AC73B6"/>
    <w:rsid w:val="00AC78A4"/>
    <w:rsid w:val="00AD0D92"/>
    <w:rsid w:val="00AD0ED4"/>
    <w:rsid w:val="00AD1DE6"/>
    <w:rsid w:val="00AD22DD"/>
    <w:rsid w:val="00AD23F5"/>
    <w:rsid w:val="00AD242C"/>
    <w:rsid w:val="00AD244C"/>
    <w:rsid w:val="00AD252D"/>
    <w:rsid w:val="00AD272C"/>
    <w:rsid w:val="00AD2B8D"/>
    <w:rsid w:val="00AD2D58"/>
    <w:rsid w:val="00AD2EAA"/>
    <w:rsid w:val="00AD36B8"/>
    <w:rsid w:val="00AD3EF4"/>
    <w:rsid w:val="00AD4478"/>
    <w:rsid w:val="00AD4565"/>
    <w:rsid w:val="00AD4957"/>
    <w:rsid w:val="00AD4A8F"/>
    <w:rsid w:val="00AD5053"/>
    <w:rsid w:val="00AD5964"/>
    <w:rsid w:val="00AD5F47"/>
    <w:rsid w:val="00AD60B7"/>
    <w:rsid w:val="00AD6402"/>
    <w:rsid w:val="00AD68E2"/>
    <w:rsid w:val="00AD6927"/>
    <w:rsid w:val="00AD6EBF"/>
    <w:rsid w:val="00AD7911"/>
    <w:rsid w:val="00AD7A4E"/>
    <w:rsid w:val="00AD7C7B"/>
    <w:rsid w:val="00AE0042"/>
    <w:rsid w:val="00AE029C"/>
    <w:rsid w:val="00AE0937"/>
    <w:rsid w:val="00AE0E15"/>
    <w:rsid w:val="00AE197C"/>
    <w:rsid w:val="00AE1A61"/>
    <w:rsid w:val="00AE1F92"/>
    <w:rsid w:val="00AE25FC"/>
    <w:rsid w:val="00AE261B"/>
    <w:rsid w:val="00AE2842"/>
    <w:rsid w:val="00AE325D"/>
    <w:rsid w:val="00AE3535"/>
    <w:rsid w:val="00AE3B18"/>
    <w:rsid w:val="00AE3D26"/>
    <w:rsid w:val="00AE3F62"/>
    <w:rsid w:val="00AE4057"/>
    <w:rsid w:val="00AE41C3"/>
    <w:rsid w:val="00AE42D5"/>
    <w:rsid w:val="00AE48C8"/>
    <w:rsid w:val="00AE49BD"/>
    <w:rsid w:val="00AE49F8"/>
    <w:rsid w:val="00AE4FDD"/>
    <w:rsid w:val="00AE50FC"/>
    <w:rsid w:val="00AE5687"/>
    <w:rsid w:val="00AE6027"/>
    <w:rsid w:val="00AE6042"/>
    <w:rsid w:val="00AE62D5"/>
    <w:rsid w:val="00AE6713"/>
    <w:rsid w:val="00AE68BB"/>
    <w:rsid w:val="00AE70AB"/>
    <w:rsid w:val="00AE7137"/>
    <w:rsid w:val="00AE7443"/>
    <w:rsid w:val="00AE7D42"/>
    <w:rsid w:val="00AF0602"/>
    <w:rsid w:val="00AF07F7"/>
    <w:rsid w:val="00AF0915"/>
    <w:rsid w:val="00AF0FA9"/>
    <w:rsid w:val="00AF12FA"/>
    <w:rsid w:val="00AF1870"/>
    <w:rsid w:val="00AF1919"/>
    <w:rsid w:val="00AF1BC9"/>
    <w:rsid w:val="00AF1D9B"/>
    <w:rsid w:val="00AF21AF"/>
    <w:rsid w:val="00AF2C52"/>
    <w:rsid w:val="00AF3079"/>
    <w:rsid w:val="00AF310F"/>
    <w:rsid w:val="00AF321F"/>
    <w:rsid w:val="00AF34C6"/>
    <w:rsid w:val="00AF3717"/>
    <w:rsid w:val="00AF38EF"/>
    <w:rsid w:val="00AF3C6F"/>
    <w:rsid w:val="00AF3F08"/>
    <w:rsid w:val="00AF409D"/>
    <w:rsid w:val="00AF40C1"/>
    <w:rsid w:val="00AF45D7"/>
    <w:rsid w:val="00AF4875"/>
    <w:rsid w:val="00AF4AA6"/>
    <w:rsid w:val="00AF4ADE"/>
    <w:rsid w:val="00AF4D9B"/>
    <w:rsid w:val="00AF4EB3"/>
    <w:rsid w:val="00AF5936"/>
    <w:rsid w:val="00AF5B77"/>
    <w:rsid w:val="00AF5BFF"/>
    <w:rsid w:val="00AF5D56"/>
    <w:rsid w:val="00AF5F1D"/>
    <w:rsid w:val="00AF620D"/>
    <w:rsid w:val="00AF6A89"/>
    <w:rsid w:val="00AF7389"/>
    <w:rsid w:val="00AF764A"/>
    <w:rsid w:val="00AF780B"/>
    <w:rsid w:val="00AF7FE2"/>
    <w:rsid w:val="00B005C4"/>
    <w:rsid w:val="00B010B5"/>
    <w:rsid w:val="00B01F99"/>
    <w:rsid w:val="00B021C5"/>
    <w:rsid w:val="00B022FC"/>
    <w:rsid w:val="00B0292E"/>
    <w:rsid w:val="00B02DC8"/>
    <w:rsid w:val="00B02E0D"/>
    <w:rsid w:val="00B036AB"/>
    <w:rsid w:val="00B05991"/>
    <w:rsid w:val="00B05C9C"/>
    <w:rsid w:val="00B05F2B"/>
    <w:rsid w:val="00B06783"/>
    <w:rsid w:val="00B067B5"/>
    <w:rsid w:val="00B06B45"/>
    <w:rsid w:val="00B06BED"/>
    <w:rsid w:val="00B06C0E"/>
    <w:rsid w:val="00B06C23"/>
    <w:rsid w:val="00B06C7A"/>
    <w:rsid w:val="00B06E3E"/>
    <w:rsid w:val="00B076C4"/>
    <w:rsid w:val="00B076CD"/>
    <w:rsid w:val="00B07A18"/>
    <w:rsid w:val="00B07B06"/>
    <w:rsid w:val="00B10871"/>
    <w:rsid w:val="00B10937"/>
    <w:rsid w:val="00B1094C"/>
    <w:rsid w:val="00B10C85"/>
    <w:rsid w:val="00B10D57"/>
    <w:rsid w:val="00B10EED"/>
    <w:rsid w:val="00B113DD"/>
    <w:rsid w:val="00B1167D"/>
    <w:rsid w:val="00B117F5"/>
    <w:rsid w:val="00B11B3A"/>
    <w:rsid w:val="00B1226F"/>
    <w:rsid w:val="00B123F3"/>
    <w:rsid w:val="00B12E22"/>
    <w:rsid w:val="00B13C05"/>
    <w:rsid w:val="00B13F4B"/>
    <w:rsid w:val="00B141BB"/>
    <w:rsid w:val="00B14364"/>
    <w:rsid w:val="00B149C4"/>
    <w:rsid w:val="00B14C99"/>
    <w:rsid w:val="00B14EAF"/>
    <w:rsid w:val="00B151F5"/>
    <w:rsid w:val="00B1521D"/>
    <w:rsid w:val="00B1545A"/>
    <w:rsid w:val="00B15D30"/>
    <w:rsid w:val="00B1647B"/>
    <w:rsid w:val="00B166BE"/>
    <w:rsid w:val="00B171AE"/>
    <w:rsid w:val="00B1775E"/>
    <w:rsid w:val="00B20035"/>
    <w:rsid w:val="00B204D3"/>
    <w:rsid w:val="00B205F1"/>
    <w:rsid w:val="00B2083E"/>
    <w:rsid w:val="00B21076"/>
    <w:rsid w:val="00B212BB"/>
    <w:rsid w:val="00B2131A"/>
    <w:rsid w:val="00B2183E"/>
    <w:rsid w:val="00B220D6"/>
    <w:rsid w:val="00B2244A"/>
    <w:rsid w:val="00B2298D"/>
    <w:rsid w:val="00B22EEF"/>
    <w:rsid w:val="00B23192"/>
    <w:rsid w:val="00B2345E"/>
    <w:rsid w:val="00B23CB6"/>
    <w:rsid w:val="00B24833"/>
    <w:rsid w:val="00B249B4"/>
    <w:rsid w:val="00B25003"/>
    <w:rsid w:val="00B25336"/>
    <w:rsid w:val="00B25AB0"/>
    <w:rsid w:val="00B25B77"/>
    <w:rsid w:val="00B26114"/>
    <w:rsid w:val="00B262AA"/>
    <w:rsid w:val="00B26429"/>
    <w:rsid w:val="00B26AA1"/>
    <w:rsid w:val="00B26BA5"/>
    <w:rsid w:val="00B26E18"/>
    <w:rsid w:val="00B26FB1"/>
    <w:rsid w:val="00B27900"/>
    <w:rsid w:val="00B27A9E"/>
    <w:rsid w:val="00B30190"/>
    <w:rsid w:val="00B3055B"/>
    <w:rsid w:val="00B306C6"/>
    <w:rsid w:val="00B306F9"/>
    <w:rsid w:val="00B30955"/>
    <w:rsid w:val="00B30BCE"/>
    <w:rsid w:val="00B30E39"/>
    <w:rsid w:val="00B30F7D"/>
    <w:rsid w:val="00B3143F"/>
    <w:rsid w:val="00B3158E"/>
    <w:rsid w:val="00B317AC"/>
    <w:rsid w:val="00B31BA8"/>
    <w:rsid w:val="00B31F65"/>
    <w:rsid w:val="00B323A2"/>
    <w:rsid w:val="00B324C2"/>
    <w:rsid w:val="00B32564"/>
    <w:rsid w:val="00B32669"/>
    <w:rsid w:val="00B3279B"/>
    <w:rsid w:val="00B32C9D"/>
    <w:rsid w:val="00B32F61"/>
    <w:rsid w:val="00B3330B"/>
    <w:rsid w:val="00B339A5"/>
    <w:rsid w:val="00B33A57"/>
    <w:rsid w:val="00B33A82"/>
    <w:rsid w:val="00B33C29"/>
    <w:rsid w:val="00B33CCC"/>
    <w:rsid w:val="00B345FF"/>
    <w:rsid w:val="00B34766"/>
    <w:rsid w:val="00B3482F"/>
    <w:rsid w:val="00B34E4C"/>
    <w:rsid w:val="00B35024"/>
    <w:rsid w:val="00B35308"/>
    <w:rsid w:val="00B3542C"/>
    <w:rsid w:val="00B35A99"/>
    <w:rsid w:val="00B35C73"/>
    <w:rsid w:val="00B35E71"/>
    <w:rsid w:val="00B36152"/>
    <w:rsid w:val="00B361A9"/>
    <w:rsid w:val="00B36640"/>
    <w:rsid w:val="00B366C3"/>
    <w:rsid w:val="00B36A33"/>
    <w:rsid w:val="00B37470"/>
    <w:rsid w:val="00B37821"/>
    <w:rsid w:val="00B37E49"/>
    <w:rsid w:val="00B40027"/>
    <w:rsid w:val="00B407D3"/>
    <w:rsid w:val="00B40C45"/>
    <w:rsid w:val="00B40D0B"/>
    <w:rsid w:val="00B40F4E"/>
    <w:rsid w:val="00B41A73"/>
    <w:rsid w:val="00B41DFF"/>
    <w:rsid w:val="00B42088"/>
    <w:rsid w:val="00B426BE"/>
    <w:rsid w:val="00B42ABC"/>
    <w:rsid w:val="00B42D36"/>
    <w:rsid w:val="00B43A8B"/>
    <w:rsid w:val="00B43B44"/>
    <w:rsid w:val="00B43DF4"/>
    <w:rsid w:val="00B444A8"/>
    <w:rsid w:val="00B44E10"/>
    <w:rsid w:val="00B466E7"/>
    <w:rsid w:val="00B4705E"/>
    <w:rsid w:val="00B47419"/>
    <w:rsid w:val="00B4746D"/>
    <w:rsid w:val="00B4753D"/>
    <w:rsid w:val="00B501F0"/>
    <w:rsid w:val="00B50570"/>
    <w:rsid w:val="00B50A1B"/>
    <w:rsid w:val="00B50A4D"/>
    <w:rsid w:val="00B50B72"/>
    <w:rsid w:val="00B50DF8"/>
    <w:rsid w:val="00B50E50"/>
    <w:rsid w:val="00B51176"/>
    <w:rsid w:val="00B511F8"/>
    <w:rsid w:val="00B51400"/>
    <w:rsid w:val="00B51C97"/>
    <w:rsid w:val="00B52911"/>
    <w:rsid w:val="00B52C5B"/>
    <w:rsid w:val="00B52E66"/>
    <w:rsid w:val="00B5335D"/>
    <w:rsid w:val="00B54031"/>
    <w:rsid w:val="00B54063"/>
    <w:rsid w:val="00B5408B"/>
    <w:rsid w:val="00B5423D"/>
    <w:rsid w:val="00B544A9"/>
    <w:rsid w:val="00B548F5"/>
    <w:rsid w:val="00B54916"/>
    <w:rsid w:val="00B54AD4"/>
    <w:rsid w:val="00B54B9A"/>
    <w:rsid w:val="00B54DA0"/>
    <w:rsid w:val="00B55074"/>
    <w:rsid w:val="00B556EC"/>
    <w:rsid w:val="00B55717"/>
    <w:rsid w:val="00B56C63"/>
    <w:rsid w:val="00B56CC6"/>
    <w:rsid w:val="00B574E0"/>
    <w:rsid w:val="00B57788"/>
    <w:rsid w:val="00B57D01"/>
    <w:rsid w:val="00B60447"/>
    <w:rsid w:val="00B60BA5"/>
    <w:rsid w:val="00B60C2F"/>
    <w:rsid w:val="00B60C4F"/>
    <w:rsid w:val="00B60E03"/>
    <w:rsid w:val="00B6105E"/>
    <w:rsid w:val="00B6145F"/>
    <w:rsid w:val="00B618DE"/>
    <w:rsid w:val="00B61A92"/>
    <w:rsid w:val="00B6201B"/>
    <w:rsid w:val="00B62440"/>
    <w:rsid w:val="00B62853"/>
    <w:rsid w:val="00B62DEC"/>
    <w:rsid w:val="00B6355F"/>
    <w:rsid w:val="00B63582"/>
    <w:rsid w:val="00B637B5"/>
    <w:rsid w:val="00B63E23"/>
    <w:rsid w:val="00B63F51"/>
    <w:rsid w:val="00B642EC"/>
    <w:rsid w:val="00B644E3"/>
    <w:rsid w:val="00B64DA4"/>
    <w:rsid w:val="00B65066"/>
    <w:rsid w:val="00B65595"/>
    <w:rsid w:val="00B65D96"/>
    <w:rsid w:val="00B662BF"/>
    <w:rsid w:val="00B67240"/>
    <w:rsid w:val="00B67B9F"/>
    <w:rsid w:val="00B67E7C"/>
    <w:rsid w:val="00B67EA3"/>
    <w:rsid w:val="00B70D4E"/>
    <w:rsid w:val="00B71000"/>
    <w:rsid w:val="00B71243"/>
    <w:rsid w:val="00B715F0"/>
    <w:rsid w:val="00B719C5"/>
    <w:rsid w:val="00B724B1"/>
    <w:rsid w:val="00B73271"/>
    <w:rsid w:val="00B739CD"/>
    <w:rsid w:val="00B739F1"/>
    <w:rsid w:val="00B73AB2"/>
    <w:rsid w:val="00B73AF3"/>
    <w:rsid w:val="00B73FA6"/>
    <w:rsid w:val="00B7492B"/>
    <w:rsid w:val="00B74B9D"/>
    <w:rsid w:val="00B74CE2"/>
    <w:rsid w:val="00B74DAA"/>
    <w:rsid w:val="00B755ED"/>
    <w:rsid w:val="00B75843"/>
    <w:rsid w:val="00B75902"/>
    <w:rsid w:val="00B759EC"/>
    <w:rsid w:val="00B75CCC"/>
    <w:rsid w:val="00B75D05"/>
    <w:rsid w:val="00B762DD"/>
    <w:rsid w:val="00B76348"/>
    <w:rsid w:val="00B763B7"/>
    <w:rsid w:val="00B765C4"/>
    <w:rsid w:val="00B7680A"/>
    <w:rsid w:val="00B7725F"/>
    <w:rsid w:val="00B77587"/>
    <w:rsid w:val="00B77778"/>
    <w:rsid w:val="00B77879"/>
    <w:rsid w:val="00B77C1F"/>
    <w:rsid w:val="00B77F55"/>
    <w:rsid w:val="00B80239"/>
    <w:rsid w:val="00B8092C"/>
    <w:rsid w:val="00B80BC3"/>
    <w:rsid w:val="00B818FF"/>
    <w:rsid w:val="00B81B31"/>
    <w:rsid w:val="00B81F4D"/>
    <w:rsid w:val="00B82643"/>
    <w:rsid w:val="00B8368B"/>
    <w:rsid w:val="00B83E5D"/>
    <w:rsid w:val="00B83F5F"/>
    <w:rsid w:val="00B84640"/>
    <w:rsid w:val="00B847D1"/>
    <w:rsid w:val="00B847D7"/>
    <w:rsid w:val="00B85312"/>
    <w:rsid w:val="00B85486"/>
    <w:rsid w:val="00B85651"/>
    <w:rsid w:val="00B85E0E"/>
    <w:rsid w:val="00B865CA"/>
    <w:rsid w:val="00B86CF0"/>
    <w:rsid w:val="00B86FFC"/>
    <w:rsid w:val="00B87FBC"/>
    <w:rsid w:val="00B90795"/>
    <w:rsid w:val="00B922D9"/>
    <w:rsid w:val="00B925BE"/>
    <w:rsid w:val="00B92FDF"/>
    <w:rsid w:val="00B93186"/>
    <w:rsid w:val="00B93614"/>
    <w:rsid w:val="00B9395C"/>
    <w:rsid w:val="00B93998"/>
    <w:rsid w:val="00B93A1E"/>
    <w:rsid w:val="00B9404E"/>
    <w:rsid w:val="00B9406E"/>
    <w:rsid w:val="00B94134"/>
    <w:rsid w:val="00B948CD"/>
    <w:rsid w:val="00B94ACA"/>
    <w:rsid w:val="00B94C67"/>
    <w:rsid w:val="00B95198"/>
    <w:rsid w:val="00B95245"/>
    <w:rsid w:val="00B9541F"/>
    <w:rsid w:val="00B9548F"/>
    <w:rsid w:val="00B954BA"/>
    <w:rsid w:val="00B956DB"/>
    <w:rsid w:val="00B95897"/>
    <w:rsid w:val="00B95B8E"/>
    <w:rsid w:val="00B95D36"/>
    <w:rsid w:val="00B95DD5"/>
    <w:rsid w:val="00B96011"/>
    <w:rsid w:val="00B963E5"/>
    <w:rsid w:val="00B96605"/>
    <w:rsid w:val="00B96872"/>
    <w:rsid w:val="00B97BD3"/>
    <w:rsid w:val="00B97F45"/>
    <w:rsid w:val="00B97F74"/>
    <w:rsid w:val="00BA0168"/>
    <w:rsid w:val="00BA0365"/>
    <w:rsid w:val="00BA03EF"/>
    <w:rsid w:val="00BA0844"/>
    <w:rsid w:val="00BA0E9B"/>
    <w:rsid w:val="00BA1268"/>
    <w:rsid w:val="00BA17EB"/>
    <w:rsid w:val="00BA2051"/>
    <w:rsid w:val="00BA206B"/>
    <w:rsid w:val="00BA23B0"/>
    <w:rsid w:val="00BA2927"/>
    <w:rsid w:val="00BA2FAB"/>
    <w:rsid w:val="00BA32F6"/>
    <w:rsid w:val="00BA4261"/>
    <w:rsid w:val="00BA51D3"/>
    <w:rsid w:val="00BA56B0"/>
    <w:rsid w:val="00BA5B1E"/>
    <w:rsid w:val="00BA5C5B"/>
    <w:rsid w:val="00BA5D13"/>
    <w:rsid w:val="00BA5D82"/>
    <w:rsid w:val="00BA65B8"/>
    <w:rsid w:val="00BA6784"/>
    <w:rsid w:val="00BA6A4F"/>
    <w:rsid w:val="00BA6CA2"/>
    <w:rsid w:val="00BA6E34"/>
    <w:rsid w:val="00BA74E8"/>
    <w:rsid w:val="00BB0141"/>
    <w:rsid w:val="00BB0406"/>
    <w:rsid w:val="00BB0DB7"/>
    <w:rsid w:val="00BB0E10"/>
    <w:rsid w:val="00BB0E69"/>
    <w:rsid w:val="00BB0EFF"/>
    <w:rsid w:val="00BB0F94"/>
    <w:rsid w:val="00BB1126"/>
    <w:rsid w:val="00BB1912"/>
    <w:rsid w:val="00BB19D2"/>
    <w:rsid w:val="00BB1BE6"/>
    <w:rsid w:val="00BB25FB"/>
    <w:rsid w:val="00BB26F5"/>
    <w:rsid w:val="00BB2952"/>
    <w:rsid w:val="00BB2C49"/>
    <w:rsid w:val="00BB323A"/>
    <w:rsid w:val="00BB3496"/>
    <w:rsid w:val="00BB36D6"/>
    <w:rsid w:val="00BB37D9"/>
    <w:rsid w:val="00BB37F0"/>
    <w:rsid w:val="00BB38A4"/>
    <w:rsid w:val="00BB3B54"/>
    <w:rsid w:val="00BB42F6"/>
    <w:rsid w:val="00BB4722"/>
    <w:rsid w:val="00BB48E9"/>
    <w:rsid w:val="00BB4984"/>
    <w:rsid w:val="00BB4BEF"/>
    <w:rsid w:val="00BB4E25"/>
    <w:rsid w:val="00BB4FF9"/>
    <w:rsid w:val="00BB583A"/>
    <w:rsid w:val="00BB5B64"/>
    <w:rsid w:val="00BB5C88"/>
    <w:rsid w:val="00BB623E"/>
    <w:rsid w:val="00BB68F5"/>
    <w:rsid w:val="00BB6B2C"/>
    <w:rsid w:val="00BB6E17"/>
    <w:rsid w:val="00BB7235"/>
    <w:rsid w:val="00BB72DF"/>
    <w:rsid w:val="00BB775E"/>
    <w:rsid w:val="00BB79A5"/>
    <w:rsid w:val="00BB7A99"/>
    <w:rsid w:val="00BB7BD8"/>
    <w:rsid w:val="00BC038D"/>
    <w:rsid w:val="00BC093F"/>
    <w:rsid w:val="00BC1044"/>
    <w:rsid w:val="00BC13C6"/>
    <w:rsid w:val="00BC157B"/>
    <w:rsid w:val="00BC19AE"/>
    <w:rsid w:val="00BC19D7"/>
    <w:rsid w:val="00BC2389"/>
    <w:rsid w:val="00BC28CC"/>
    <w:rsid w:val="00BC2A5D"/>
    <w:rsid w:val="00BC31B0"/>
    <w:rsid w:val="00BC323E"/>
    <w:rsid w:val="00BC343E"/>
    <w:rsid w:val="00BC3759"/>
    <w:rsid w:val="00BC3BB4"/>
    <w:rsid w:val="00BC4546"/>
    <w:rsid w:val="00BC47D7"/>
    <w:rsid w:val="00BC482C"/>
    <w:rsid w:val="00BC4B40"/>
    <w:rsid w:val="00BC5025"/>
    <w:rsid w:val="00BC5384"/>
    <w:rsid w:val="00BC58A1"/>
    <w:rsid w:val="00BC5A38"/>
    <w:rsid w:val="00BC5DC0"/>
    <w:rsid w:val="00BC6466"/>
    <w:rsid w:val="00BC67E1"/>
    <w:rsid w:val="00BC74EE"/>
    <w:rsid w:val="00BC7645"/>
    <w:rsid w:val="00BC77B5"/>
    <w:rsid w:val="00BC7AC5"/>
    <w:rsid w:val="00BD0248"/>
    <w:rsid w:val="00BD04A7"/>
    <w:rsid w:val="00BD06C7"/>
    <w:rsid w:val="00BD09A1"/>
    <w:rsid w:val="00BD0EF7"/>
    <w:rsid w:val="00BD1379"/>
    <w:rsid w:val="00BD151E"/>
    <w:rsid w:val="00BD193C"/>
    <w:rsid w:val="00BD199E"/>
    <w:rsid w:val="00BD2595"/>
    <w:rsid w:val="00BD2688"/>
    <w:rsid w:val="00BD2E50"/>
    <w:rsid w:val="00BD34F9"/>
    <w:rsid w:val="00BD407D"/>
    <w:rsid w:val="00BD40AF"/>
    <w:rsid w:val="00BD5386"/>
    <w:rsid w:val="00BD5C22"/>
    <w:rsid w:val="00BD5EB9"/>
    <w:rsid w:val="00BD5ED9"/>
    <w:rsid w:val="00BD5FC8"/>
    <w:rsid w:val="00BD65A5"/>
    <w:rsid w:val="00BD663A"/>
    <w:rsid w:val="00BD67E5"/>
    <w:rsid w:val="00BD7224"/>
    <w:rsid w:val="00BD7664"/>
    <w:rsid w:val="00BD7F7E"/>
    <w:rsid w:val="00BE0341"/>
    <w:rsid w:val="00BE04F5"/>
    <w:rsid w:val="00BE0A62"/>
    <w:rsid w:val="00BE0E4C"/>
    <w:rsid w:val="00BE0EAC"/>
    <w:rsid w:val="00BE1166"/>
    <w:rsid w:val="00BE19A5"/>
    <w:rsid w:val="00BE1C94"/>
    <w:rsid w:val="00BE2209"/>
    <w:rsid w:val="00BE2265"/>
    <w:rsid w:val="00BE23DE"/>
    <w:rsid w:val="00BE27BB"/>
    <w:rsid w:val="00BE2828"/>
    <w:rsid w:val="00BE2B79"/>
    <w:rsid w:val="00BE3179"/>
    <w:rsid w:val="00BE31FF"/>
    <w:rsid w:val="00BE3455"/>
    <w:rsid w:val="00BE38BD"/>
    <w:rsid w:val="00BE3AB6"/>
    <w:rsid w:val="00BE3CC3"/>
    <w:rsid w:val="00BE414B"/>
    <w:rsid w:val="00BE4D6E"/>
    <w:rsid w:val="00BE4E25"/>
    <w:rsid w:val="00BE4E2A"/>
    <w:rsid w:val="00BE5170"/>
    <w:rsid w:val="00BE517E"/>
    <w:rsid w:val="00BE5229"/>
    <w:rsid w:val="00BE54FD"/>
    <w:rsid w:val="00BE5502"/>
    <w:rsid w:val="00BE578F"/>
    <w:rsid w:val="00BE5C21"/>
    <w:rsid w:val="00BE6398"/>
    <w:rsid w:val="00BE6649"/>
    <w:rsid w:val="00BE68DB"/>
    <w:rsid w:val="00BE71B8"/>
    <w:rsid w:val="00BE7369"/>
    <w:rsid w:val="00BE7610"/>
    <w:rsid w:val="00BE7D6D"/>
    <w:rsid w:val="00BF0CB4"/>
    <w:rsid w:val="00BF10E9"/>
    <w:rsid w:val="00BF10F8"/>
    <w:rsid w:val="00BF11E0"/>
    <w:rsid w:val="00BF1209"/>
    <w:rsid w:val="00BF1A88"/>
    <w:rsid w:val="00BF1B2A"/>
    <w:rsid w:val="00BF1E3F"/>
    <w:rsid w:val="00BF24AC"/>
    <w:rsid w:val="00BF2891"/>
    <w:rsid w:val="00BF28D7"/>
    <w:rsid w:val="00BF2C51"/>
    <w:rsid w:val="00BF2FBF"/>
    <w:rsid w:val="00BF35F9"/>
    <w:rsid w:val="00BF3832"/>
    <w:rsid w:val="00BF3CC9"/>
    <w:rsid w:val="00BF3DD4"/>
    <w:rsid w:val="00BF4684"/>
    <w:rsid w:val="00BF4D76"/>
    <w:rsid w:val="00BF4E72"/>
    <w:rsid w:val="00BF50C6"/>
    <w:rsid w:val="00BF59D7"/>
    <w:rsid w:val="00BF5DA0"/>
    <w:rsid w:val="00BF60C7"/>
    <w:rsid w:val="00BF67B7"/>
    <w:rsid w:val="00BF6B2A"/>
    <w:rsid w:val="00BF755D"/>
    <w:rsid w:val="00BF7699"/>
    <w:rsid w:val="00BF78C9"/>
    <w:rsid w:val="00BF7A29"/>
    <w:rsid w:val="00BF7A45"/>
    <w:rsid w:val="00BF7EB1"/>
    <w:rsid w:val="00C01028"/>
    <w:rsid w:val="00C01B9A"/>
    <w:rsid w:val="00C02174"/>
    <w:rsid w:val="00C025B9"/>
    <w:rsid w:val="00C033A5"/>
    <w:rsid w:val="00C03BA4"/>
    <w:rsid w:val="00C04301"/>
    <w:rsid w:val="00C04580"/>
    <w:rsid w:val="00C045D9"/>
    <w:rsid w:val="00C0492F"/>
    <w:rsid w:val="00C04DFB"/>
    <w:rsid w:val="00C0503F"/>
    <w:rsid w:val="00C0577F"/>
    <w:rsid w:val="00C06190"/>
    <w:rsid w:val="00C0648B"/>
    <w:rsid w:val="00C064F5"/>
    <w:rsid w:val="00C07355"/>
    <w:rsid w:val="00C07590"/>
    <w:rsid w:val="00C077BF"/>
    <w:rsid w:val="00C079F7"/>
    <w:rsid w:val="00C07AF3"/>
    <w:rsid w:val="00C10C7A"/>
    <w:rsid w:val="00C10EC0"/>
    <w:rsid w:val="00C117CE"/>
    <w:rsid w:val="00C119D0"/>
    <w:rsid w:val="00C12392"/>
    <w:rsid w:val="00C12932"/>
    <w:rsid w:val="00C12B8B"/>
    <w:rsid w:val="00C12D5D"/>
    <w:rsid w:val="00C12F46"/>
    <w:rsid w:val="00C13085"/>
    <w:rsid w:val="00C13118"/>
    <w:rsid w:val="00C13340"/>
    <w:rsid w:val="00C13843"/>
    <w:rsid w:val="00C13A77"/>
    <w:rsid w:val="00C15065"/>
    <w:rsid w:val="00C15181"/>
    <w:rsid w:val="00C15AD7"/>
    <w:rsid w:val="00C164CD"/>
    <w:rsid w:val="00C16B67"/>
    <w:rsid w:val="00C16E81"/>
    <w:rsid w:val="00C17095"/>
    <w:rsid w:val="00C17935"/>
    <w:rsid w:val="00C17C78"/>
    <w:rsid w:val="00C20401"/>
    <w:rsid w:val="00C20942"/>
    <w:rsid w:val="00C20A69"/>
    <w:rsid w:val="00C20C64"/>
    <w:rsid w:val="00C20E14"/>
    <w:rsid w:val="00C20EDD"/>
    <w:rsid w:val="00C21209"/>
    <w:rsid w:val="00C21818"/>
    <w:rsid w:val="00C21949"/>
    <w:rsid w:val="00C21B29"/>
    <w:rsid w:val="00C21D7D"/>
    <w:rsid w:val="00C22057"/>
    <w:rsid w:val="00C2260F"/>
    <w:rsid w:val="00C22A5C"/>
    <w:rsid w:val="00C22F37"/>
    <w:rsid w:val="00C23213"/>
    <w:rsid w:val="00C233EA"/>
    <w:rsid w:val="00C2356B"/>
    <w:rsid w:val="00C23883"/>
    <w:rsid w:val="00C238AB"/>
    <w:rsid w:val="00C24295"/>
    <w:rsid w:val="00C24691"/>
    <w:rsid w:val="00C25C06"/>
    <w:rsid w:val="00C26041"/>
    <w:rsid w:val="00C2624C"/>
    <w:rsid w:val="00C26C48"/>
    <w:rsid w:val="00C275ED"/>
    <w:rsid w:val="00C27731"/>
    <w:rsid w:val="00C27766"/>
    <w:rsid w:val="00C27892"/>
    <w:rsid w:val="00C27DA8"/>
    <w:rsid w:val="00C27DF8"/>
    <w:rsid w:val="00C30397"/>
    <w:rsid w:val="00C30734"/>
    <w:rsid w:val="00C30F3D"/>
    <w:rsid w:val="00C313AA"/>
    <w:rsid w:val="00C313DE"/>
    <w:rsid w:val="00C322B1"/>
    <w:rsid w:val="00C3239E"/>
    <w:rsid w:val="00C32473"/>
    <w:rsid w:val="00C32708"/>
    <w:rsid w:val="00C328B0"/>
    <w:rsid w:val="00C328B6"/>
    <w:rsid w:val="00C32D9A"/>
    <w:rsid w:val="00C32F46"/>
    <w:rsid w:val="00C336DE"/>
    <w:rsid w:val="00C342FF"/>
    <w:rsid w:val="00C343FE"/>
    <w:rsid w:val="00C345F0"/>
    <w:rsid w:val="00C34785"/>
    <w:rsid w:val="00C3488D"/>
    <w:rsid w:val="00C35250"/>
    <w:rsid w:val="00C353D5"/>
    <w:rsid w:val="00C35B18"/>
    <w:rsid w:val="00C35FFD"/>
    <w:rsid w:val="00C36CA7"/>
    <w:rsid w:val="00C36CC2"/>
    <w:rsid w:val="00C37058"/>
    <w:rsid w:val="00C37809"/>
    <w:rsid w:val="00C40986"/>
    <w:rsid w:val="00C409CD"/>
    <w:rsid w:val="00C411CB"/>
    <w:rsid w:val="00C4246D"/>
    <w:rsid w:val="00C4269A"/>
    <w:rsid w:val="00C42733"/>
    <w:rsid w:val="00C42C07"/>
    <w:rsid w:val="00C42E3C"/>
    <w:rsid w:val="00C42F6A"/>
    <w:rsid w:val="00C43458"/>
    <w:rsid w:val="00C43BEE"/>
    <w:rsid w:val="00C43C3A"/>
    <w:rsid w:val="00C43E69"/>
    <w:rsid w:val="00C43F29"/>
    <w:rsid w:val="00C44128"/>
    <w:rsid w:val="00C4448F"/>
    <w:rsid w:val="00C444CD"/>
    <w:rsid w:val="00C44996"/>
    <w:rsid w:val="00C44BF4"/>
    <w:rsid w:val="00C44FC1"/>
    <w:rsid w:val="00C45626"/>
    <w:rsid w:val="00C45DA7"/>
    <w:rsid w:val="00C45E82"/>
    <w:rsid w:val="00C46034"/>
    <w:rsid w:val="00C46482"/>
    <w:rsid w:val="00C46775"/>
    <w:rsid w:val="00C46913"/>
    <w:rsid w:val="00C46C11"/>
    <w:rsid w:val="00C46C3C"/>
    <w:rsid w:val="00C46DA8"/>
    <w:rsid w:val="00C470B2"/>
    <w:rsid w:val="00C477D6"/>
    <w:rsid w:val="00C47902"/>
    <w:rsid w:val="00C479B3"/>
    <w:rsid w:val="00C47ABD"/>
    <w:rsid w:val="00C47CA3"/>
    <w:rsid w:val="00C505AE"/>
    <w:rsid w:val="00C5079A"/>
    <w:rsid w:val="00C50EAF"/>
    <w:rsid w:val="00C5139D"/>
    <w:rsid w:val="00C51454"/>
    <w:rsid w:val="00C51E25"/>
    <w:rsid w:val="00C5215B"/>
    <w:rsid w:val="00C526CE"/>
    <w:rsid w:val="00C5297A"/>
    <w:rsid w:val="00C53170"/>
    <w:rsid w:val="00C53348"/>
    <w:rsid w:val="00C53E90"/>
    <w:rsid w:val="00C53F64"/>
    <w:rsid w:val="00C54C0C"/>
    <w:rsid w:val="00C54E5E"/>
    <w:rsid w:val="00C54FBF"/>
    <w:rsid w:val="00C550A9"/>
    <w:rsid w:val="00C552CB"/>
    <w:rsid w:val="00C55CFA"/>
    <w:rsid w:val="00C55DB5"/>
    <w:rsid w:val="00C56B2C"/>
    <w:rsid w:val="00C56CEA"/>
    <w:rsid w:val="00C5716B"/>
    <w:rsid w:val="00C57381"/>
    <w:rsid w:val="00C57563"/>
    <w:rsid w:val="00C57A00"/>
    <w:rsid w:val="00C60D14"/>
    <w:rsid w:val="00C60D4B"/>
    <w:rsid w:val="00C610F2"/>
    <w:rsid w:val="00C6173A"/>
    <w:rsid w:val="00C61CB7"/>
    <w:rsid w:val="00C62774"/>
    <w:rsid w:val="00C627FA"/>
    <w:rsid w:val="00C62B0E"/>
    <w:rsid w:val="00C62B30"/>
    <w:rsid w:val="00C62C57"/>
    <w:rsid w:val="00C62C65"/>
    <w:rsid w:val="00C6310F"/>
    <w:rsid w:val="00C6331E"/>
    <w:rsid w:val="00C63F58"/>
    <w:rsid w:val="00C641E9"/>
    <w:rsid w:val="00C6436A"/>
    <w:rsid w:val="00C648F7"/>
    <w:rsid w:val="00C64D16"/>
    <w:rsid w:val="00C64E91"/>
    <w:rsid w:val="00C65331"/>
    <w:rsid w:val="00C66B0D"/>
    <w:rsid w:val="00C66BA2"/>
    <w:rsid w:val="00C66F35"/>
    <w:rsid w:val="00C66F5E"/>
    <w:rsid w:val="00C67C9A"/>
    <w:rsid w:val="00C67DD5"/>
    <w:rsid w:val="00C7035E"/>
    <w:rsid w:val="00C70980"/>
    <w:rsid w:val="00C71323"/>
    <w:rsid w:val="00C721FE"/>
    <w:rsid w:val="00C724DC"/>
    <w:rsid w:val="00C728A9"/>
    <w:rsid w:val="00C73072"/>
    <w:rsid w:val="00C73E0E"/>
    <w:rsid w:val="00C7412D"/>
    <w:rsid w:val="00C741D9"/>
    <w:rsid w:val="00C74431"/>
    <w:rsid w:val="00C74518"/>
    <w:rsid w:val="00C74CFE"/>
    <w:rsid w:val="00C74E29"/>
    <w:rsid w:val="00C751E7"/>
    <w:rsid w:val="00C756C3"/>
    <w:rsid w:val="00C75BA7"/>
    <w:rsid w:val="00C75CA7"/>
    <w:rsid w:val="00C75E39"/>
    <w:rsid w:val="00C7675E"/>
    <w:rsid w:val="00C76ABB"/>
    <w:rsid w:val="00C76CEF"/>
    <w:rsid w:val="00C776B6"/>
    <w:rsid w:val="00C778B8"/>
    <w:rsid w:val="00C81475"/>
    <w:rsid w:val="00C814E1"/>
    <w:rsid w:val="00C8176E"/>
    <w:rsid w:val="00C81F81"/>
    <w:rsid w:val="00C8230A"/>
    <w:rsid w:val="00C8283F"/>
    <w:rsid w:val="00C82855"/>
    <w:rsid w:val="00C82B81"/>
    <w:rsid w:val="00C82CED"/>
    <w:rsid w:val="00C83101"/>
    <w:rsid w:val="00C83351"/>
    <w:rsid w:val="00C83C40"/>
    <w:rsid w:val="00C841E7"/>
    <w:rsid w:val="00C84347"/>
    <w:rsid w:val="00C84373"/>
    <w:rsid w:val="00C84AE0"/>
    <w:rsid w:val="00C84B7E"/>
    <w:rsid w:val="00C84EA0"/>
    <w:rsid w:val="00C85544"/>
    <w:rsid w:val="00C85874"/>
    <w:rsid w:val="00C859F2"/>
    <w:rsid w:val="00C861AF"/>
    <w:rsid w:val="00C86E0A"/>
    <w:rsid w:val="00C87064"/>
    <w:rsid w:val="00C87244"/>
    <w:rsid w:val="00C87408"/>
    <w:rsid w:val="00C875E2"/>
    <w:rsid w:val="00C87857"/>
    <w:rsid w:val="00C8791B"/>
    <w:rsid w:val="00C87ACC"/>
    <w:rsid w:val="00C87D7B"/>
    <w:rsid w:val="00C902C7"/>
    <w:rsid w:val="00C906B7"/>
    <w:rsid w:val="00C90ADC"/>
    <w:rsid w:val="00C90D94"/>
    <w:rsid w:val="00C91D27"/>
    <w:rsid w:val="00C92013"/>
    <w:rsid w:val="00C921CA"/>
    <w:rsid w:val="00C92318"/>
    <w:rsid w:val="00C92555"/>
    <w:rsid w:val="00C92BB5"/>
    <w:rsid w:val="00C935C2"/>
    <w:rsid w:val="00C93760"/>
    <w:rsid w:val="00C93DB4"/>
    <w:rsid w:val="00C94452"/>
    <w:rsid w:val="00C94850"/>
    <w:rsid w:val="00C949B8"/>
    <w:rsid w:val="00C94BAD"/>
    <w:rsid w:val="00C95270"/>
    <w:rsid w:val="00C954D9"/>
    <w:rsid w:val="00C95579"/>
    <w:rsid w:val="00C955D7"/>
    <w:rsid w:val="00C95B8F"/>
    <w:rsid w:val="00C95C07"/>
    <w:rsid w:val="00C96540"/>
    <w:rsid w:val="00C96A5C"/>
    <w:rsid w:val="00C96ED6"/>
    <w:rsid w:val="00C972D4"/>
    <w:rsid w:val="00C9774A"/>
    <w:rsid w:val="00C97C23"/>
    <w:rsid w:val="00CA07DF"/>
    <w:rsid w:val="00CA0832"/>
    <w:rsid w:val="00CA0AB8"/>
    <w:rsid w:val="00CA1071"/>
    <w:rsid w:val="00CA122D"/>
    <w:rsid w:val="00CA1608"/>
    <w:rsid w:val="00CA1D16"/>
    <w:rsid w:val="00CA1DC5"/>
    <w:rsid w:val="00CA1E48"/>
    <w:rsid w:val="00CA2026"/>
    <w:rsid w:val="00CA24F3"/>
    <w:rsid w:val="00CA2958"/>
    <w:rsid w:val="00CA2B03"/>
    <w:rsid w:val="00CA30AB"/>
    <w:rsid w:val="00CA3B5A"/>
    <w:rsid w:val="00CA3C8E"/>
    <w:rsid w:val="00CA3DE3"/>
    <w:rsid w:val="00CA3E36"/>
    <w:rsid w:val="00CA4CEF"/>
    <w:rsid w:val="00CA5131"/>
    <w:rsid w:val="00CA577F"/>
    <w:rsid w:val="00CA6008"/>
    <w:rsid w:val="00CA64A2"/>
    <w:rsid w:val="00CA6963"/>
    <w:rsid w:val="00CA6AFA"/>
    <w:rsid w:val="00CA7130"/>
    <w:rsid w:val="00CA7BD9"/>
    <w:rsid w:val="00CB012C"/>
    <w:rsid w:val="00CB06A5"/>
    <w:rsid w:val="00CB0E2E"/>
    <w:rsid w:val="00CB0F7B"/>
    <w:rsid w:val="00CB13A2"/>
    <w:rsid w:val="00CB140D"/>
    <w:rsid w:val="00CB16E0"/>
    <w:rsid w:val="00CB178A"/>
    <w:rsid w:val="00CB19A6"/>
    <w:rsid w:val="00CB1BE2"/>
    <w:rsid w:val="00CB1FA2"/>
    <w:rsid w:val="00CB2744"/>
    <w:rsid w:val="00CB3920"/>
    <w:rsid w:val="00CB3965"/>
    <w:rsid w:val="00CB3F0B"/>
    <w:rsid w:val="00CB3F15"/>
    <w:rsid w:val="00CB4195"/>
    <w:rsid w:val="00CB430A"/>
    <w:rsid w:val="00CB46BE"/>
    <w:rsid w:val="00CB519B"/>
    <w:rsid w:val="00CB5279"/>
    <w:rsid w:val="00CB5539"/>
    <w:rsid w:val="00CB59E5"/>
    <w:rsid w:val="00CB5C32"/>
    <w:rsid w:val="00CB61A8"/>
    <w:rsid w:val="00CB6C16"/>
    <w:rsid w:val="00CB6D2E"/>
    <w:rsid w:val="00CB7599"/>
    <w:rsid w:val="00CB7666"/>
    <w:rsid w:val="00CC0DFE"/>
    <w:rsid w:val="00CC0EFE"/>
    <w:rsid w:val="00CC12F5"/>
    <w:rsid w:val="00CC130A"/>
    <w:rsid w:val="00CC188C"/>
    <w:rsid w:val="00CC1C05"/>
    <w:rsid w:val="00CC1EE2"/>
    <w:rsid w:val="00CC1F00"/>
    <w:rsid w:val="00CC1F30"/>
    <w:rsid w:val="00CC2041"/>
    <w:rsid w:val="00CC2578"/>
    <w:rsid w:val="00CC29A7"/>
    <w:rsid w:val="00CC2FAE"/>
    <w:rsid w:val="00CC3C30"/>
    <w:rsid w:val="00CC3D52"/>
    <w:rsid w:val="00CC4567"/>
    <w:rsid w:val="00CC48EC"/>
    <w:rsid w:val="00CC4AAD"/>
    <w:rsid w:val="00CC4AEC"/>
    <w:rsid w:val="00CC5107"/>
    <w:rsid w:val="00CC5731"/>
    <w:rsid w:val="00CC5755"/>
    <w:rsid w:val="00CC5A33"/>
    <w:rsid w:val="00CC5CEB"/>
    <w:rsid w:val="00CC6292"/>
    <w:rsid w:val="00CC6693"/>
    <w:rsid w:val="00CC6D93"/>
    <w:rsid w:val="00CC734B"/>
    <w:rsid w:val="00CC799C"/>
    <w:rsid w:val="00CC7AF1"/>
    <w:rsid w:val="00CC7F92"/>
    <w:rsid w:val="00CD08D1"/>
    <w:rsid w:val="00CD0CD0"/>
    <w:rsid w:val="00CD11B7"/>
    <w:rsid w:val="00CD1298"/>
    <w:rsid w:val="00CD14DD"/>
    <w:rsid w:val="00CD1592"/>
    <w:rsid w:val="00CD15D1"/>
    <w:rsid w:val="00CD1817"/>
    <w:rsid w:val="00CD1A57"/>
    <w:rsid w:val="00CD1FBE"/>
    <w:rsid w:val="00CD237D"/>
    <w:rsid w:val="00CD265D"/>
    <w:rsid w:val="00CD2B55"/>
    <w:rsid w:val="00CD3203"/>
    <w:rsid w:val="00CD34A2"/>
    <w:rsid w:val="00CD3582"/>
    <w:rsid w:val="00CD3B06"/>
    <w:rsid w:val="00CD3EA2"/>
    <w:rsid w:val="00CD4559"/>
    <w:rsid w:val="00CD4790"/>
    <w:rsid w:val="00CD4ACE"/>
    <w:rsid w:val="00CD4C18"/>
    <w:rsid w:val="00CD5208"/>
    <w:rsid w:val="00CD5292"/>
    <w:rsid w:val="00CD52B7"/>
    <w:rsid w:val="00CD572E"/>
    <w:rsid w:val="00CD5D87"/>
    <w:rsid w:val="00CD6978"/>
    <w:rsid w:val="00CD6B4E"/>
    <w:rsid w:val="00CD70A8"/>
    <w:rsid w:val="00CD7470"/>
    <w:rsid w:val="00CD75BB"/>
    <w:rsid w:val="00CD77FD"/>
    <w:rsid w:val="00CE037A"/>
    <w:rsid w:val="00CE04C3"/>
    <w:rsid w:val="00CE06E0"/>
    <w:rsid w:val="00CE0C56"/>
    <w:rsid w:val="00CE0F31"/>
    <w:rsid w:val="00CE1023"/>
    <w:rsid w:val="00CE1100"/>
    <w:rsid w:val="00CE1BA7"/>
    <w:rsid w:val="00CE29B9"/>
    <w:rsid w:val="00CE2D3A"/>
    <w:rsid w:val="00CE3116"/>
    <w:rsid w:val="00CE3262"/>
    <w:rsid w:val="00CE369D"/>
    <w:rsid w:val="00CE36EC"/>
    <w:rsid w:val="00CE3857"/>
    <w:rsid w:val="00CE3AD1"/>
    <w:rsid w:val="00CE3D80"/>
    <w:rsid w:val="00CE4623"/>
    <w:rsid w:val="00CE4AD9"/>
    <w:rsid w:val="00CE4FA6"/>
    <w:rsid w:val="00CE5D7D"/>
    <w:rsid w:val="00CE612B"/>
    <w:rsid w:val="00CE6219"/>
    <w:rsid w:val="00CE6B68"/>
    <w:rsid w:val="00CE7308"/>
    <w:rsid w:val="00CE7424"/>
    <w:rsid w:val="00CE78B9"/>
    <w:rsid w:val="00CE7933"/>
    <w:rsid w:val="00CE7B2B"/>
    <w:rsid w:val="00CE7BEC"/>
    <w:rsid w:val="00CE7C6B"/>
    <w:rsid w:val="00CF0191"/>
    <w:rsid w:val="00CF0534"/>
    <w:rsid w:val="00CF066B"/>
    <w:rsid w:val="00CF0930"/>
    <w:rsid w:val="00CF09F7"/>
    <w:rsid w:val="00CF0B17"/>
    <w:rsid w:val="00CF0E87"/>
    <w:rsid w:val="00CF15FD"/>
    <w:rsid w:val="00CF22FE"/>
    <w:rsid w:val="00CF430C"/>
    <w:rsid w:val="00CF466C"/>
    <w:rsid w:val="00CF4A2A"/>
    <w:rsid w:val="00CF4B8C"/>
    <w:rsid w:val="00CF50E9"/>
    <w:rsid w:val="00CF5104"/>
    <w:rsid w:val="00CF5392"/>
    <w:rsid w:val="00CF59F1"/>
    <w:rsid w:val="00CF5B68"/>
    <w:rsid w:val="00CF625A"/>
    <w:rsid w:val="00CF6BF2"/>
    <w:rsid w:val="00CF6F1B"/>
    <w:rsid w:val="00CF7245"/>
    <w:rsid w:val="00CF7CC2"/>
    <w:rsid w:val="00CF7F35"/>
    <w:rsid w:val="00D00847"/>
    <w:rsid w:val="00D00AEA"/>
    <w:rsid w:val="00D00C1A"/>
    <w:rsid w:val="00D00CE3"/>
    <w:rsid w:val="00D00DEB"/>
    <w:rsid w:val="00D011B9"/>
    <w:rsid w:val="00D01254"/>
    <w:rsid w:val="00D017AC"/>
    <w:rsid w:val="00D0196A"/>
    <w:rsid w:val="00D01997"/>
    <w:rsid w:val="00D01CE0"/>
    <w:rsid w:val="00D01D25"/>
    <w:rsid w:val="00D0256D"/>
    <w:rsid w:val="00D0265A"/>
    <w:rsid w:val="00D0288B"/>
    <w:rsid w:val="00D02CF3"/>
    <w:rsid w:val="00D03109"/>
    <w:rsid w:val="00D032EA"/>
    <w:rsid w:val="00D03345"/>
    <w:rsid w:val="00D03CA6"/>
    <w:rsid w:val="00D03F6D"/>
    <w:rsid w:val="00D04247"/>
    <w:rsid w:val="00D04408"/>
    <w:rsid w:val="00D04B48"/>
    <w:rsid w:val="00D05548"/>
    <w:rsid w:val="00D05E5A"/>
    <w:rsid w:val="00D06AE2"/>
    <w:rsid w:val="00D06ED1"/>
    <w:rsid w:val="00D06FAB"/>
    <w:rsid w:val="00D07AD2"/>
    <w:rsid w:val="00D07CA9"/>
    <w:rsid w:val="00D101B0"/>
    <w:rsid w:val="00D1040B"/>
    <w:rsid w:val="00D108CA"/>
    <w:rsid w:val="00D10967"/>
    <w:rsid w:val="00D1144F"/>
    <w:rsid w:val="00D116EA"/>
    <w:rsid w:val="00D11E71"/>
    <w:rsid w:val="00D11F7B"/>
    <w:rsid w:val="00D12E14"/>
    <w:rsid w:val="00D13069"/>
    <w:rsid w:val="00D1318D"/>
    <w:rsid w:val="00D13205"/>
    <w:rsid w:val="00D1332F"/>
    <w:rsid w:val="00D133F1"/>
    <w:rsid w:val="00D135B7"/>
    <w:rsid w:val="00D13742"/>
    <w:rsid w:val="00D13858"/>
    <w:rsid w:val="00D139A2"/>
    <w:rsid w:val="00D14206"/>
    <w:rsid w:val="00D14488"/>
    <w:rsid w:val="00D14FE0"/>
    <w:rsid w:val="00D15FE0"/>
    <w:rsid w:val="00D165F2"/>
    <w:rsid w:val="00D16931"/>
    <w:rsid w:val="00D1696D"/>
    <w:rsid w:val="00D16B5C"/>
    <w:rsid w:val="00D16D48"/>
    <w:rsid w:val="00D16E6F"/>
    <w:rsid w:val="00D17380"/>
    <w:rsid w:val="00D17D63"/>
    <w:rsid w:val="00D17DD3"/>
    <w:rsid w:val="00D20057"/>
    <w:rsid w:val="00D20567"/>
    <w:rsid w:val="00D20685"/>
    <w:rsid w:val="00D20E80"/>
    <w:rsid w:val="00D21046"/>
    <w:rsid w:val="00D210D9"/>
    <w:rsid w:val="00D21552"/>
    <w:rsid w:val="00D21980"/>
    <w:rsid w:val="00D21A5A"/>
    <w:rsid w:val="00D21FD3"/>
    <w:rsid w:val="00D22F0D"/>
    <w:rsid w:val="00D22FDA"/>
    <w:rsid w:val="00D22FF1"/>
    <w:rsid w:val="00D234B1"/>
    <w:rsid w:val="00D2350E"/>
    <w:rsid w:val="00D240EE"/>
    <w:rsid w:val="00D24439"/>
    <w:rsid w:val="00D24B53"/>
    <w:rsid w:val="00D2500E"/>
    <w:rsid w:val="00D2540E"/>
    <w:rsid w:val="00D25F40"/>
    <w:rsid w:val="00D26722"/>
    <w:rsid w:val="00D2674D"/>
    <w:rsid w:val="00D26753"/>
    <w:rsid w:val="00D26DA6"/>
    <w:rsid w:val="00D26F1D"/>
    <w:rsid w:val="00D27AD4"/>
    <w:rsid w:val="00D27F0D"/>
    <w:rsid w:val="00D27FFD"/>
    <w:rsid w:val="00D301BA"/>
    <w:rsid w:val="00D306DF"/>
    <w:rsid w:val="00D30D29"/>
    <w:rsid w:val="00D3123B"/>
    <w:rsid w:val="00D31330"/>
    <w:rsid w:val="00D31730"/>
    <w:rsid w:val="00D31BAC"/>
    <w:rsid w:val="00D31C87"/>
    <w:rsid w:val="00D31E01"/>
    <w:rsid w:val="00D32E9C"/>
    <w:rsid w:val="00D33083"/>
    <w:rsid w:val="00D33349"/>
    <w:rsid w:val="00D335E3"/>
    <w:rsid w:val="00D34106"/>
    <w:rsid w:val="00D35E01"/>
    <w:rsid w:val="00D35F6D"/>
    <w:rsid w:val="00D35FE3"/>
    <w:rsid w:val="00D369AF"/>
    <w:rsid w:val="00D36ACA"/>
    <w:rsid w:val="00D36F1E"/>
    <w:rsid w:val="00D37847"/>
    <w:rsid w:val="00D3786E"/>
    <w:rsid w:val="00D37D34"/>
    <w:rsid w:val="00D40027"/>
    <w:rsid w:val="00D40085"/>
    <w:rsid w:val="00D4031F"/>
    <w:rsid w:val="00D4153D"/>
    <w:rsid w:val="00D4172F"/>
    <w:rsid w:val="00D418C4"/>
    <w:rsid w:val="00D42D4E"/>
    <w:rsid w:val="00D433BC"/>
    <w:rsid w:val="00D437D8"/>
    <w:rsid w:val="00D439A7"/>
    <w:rsid w:val="00D43C3D"/>
    <w:rsid w:val="00D440E6"/>
    <w:rsid w:val="00D440E9"/>
    <w:rsid w:val="00D44DC7"/>
    <w:rsid w:val="00D44EEB"/>
    <w:rsid w:val="00D45CB8"/>
    <w:rsid w:val="00D46611"/>
    <w:rsid w:val="00D4671D"/>
    <w:rsid w:val="00D46AFD"/>
    <w:rsid w:val="00D46D57"/>
    <w:rsid w:val="00D46E83"/>
    <w:rsid w:val="00D476DF"/>
    <w:rsid w:val="00D47BC6"/>
    <w:rsid w:val="00D5034F"/>
    <w:rsid w:val="00D503E2"/>
    <w:rsid w:val="00D5044B"/>
    <w:rsid w:val="00D50913"/>
    <w:rsid w:val="00D5105A"/>
    <w:rsid w:val="00D510E1"/>
    <w:rsid w:val="00D513D5"/>
    <w:rsid w:val="00D5162E"/>
    <w:rsid w:val="00D51746"/>
    <w:rsid w:val="00D517E2"/>
    <w:rsid w:val="00D51883"/>
    <w:rsid w:val="00D51E61"/>
    <w:rsid w:val="00D51E85"/>
    <w:rsid w:val="00D52212"/>
    <w:rsid w:val="00D52481"/>
    <w:rsid w:val="00D52619"/>
    <w:rsid w:val="00D52EE7"/>
    <w:rsid w:val="00D530F2"/>
    <w:rsid w:val="00D53200"/>
    <w:rsid w:val="00D5344C"/>
    <w:rsid w:val="00D53D90"/>
    <w:rsid w:val="00D5427B"/>
    <w:rsid w:val="00D546EE"/>
    <w:rsid w:val="00D548AB"/>
    <w:rsid w:val="00D549B9"/>
    <w:rsid w:val="00D552F1"/>
    <w:rsid w:val="00D5548E"/>
    <w:rsid w:val="00D5572D"/>
    <w:rsid w:val="00D55899"/>
    <w:rsid w:val="00D559CC"/>
    <w:rsid w:val="00D55AB5"/>
    <w:rsid w:val="00D55BDD"/>
    <w:rsid w:val="00D55E0A"/>
    <w:rsid w:val="00D5604D"/>
    <w:rsid w:val="00D5687C"/>
    <w:rsid w:val="00D573B2"/>
    <w:rsid w:val="00D57739"/>
    <w:rsid w:val="00D57E09"/>
    <w:rsid w:val="00D6105E"/>
    <w:rsid w:val="00D61108"/>
    <w:rsid w:val="00D612EC"/>
    <w:rsid w:val="00D61407"/>
    <w:rsid w:val="00D61630"/>
    <w:rsid w:val="00D616A9"/>
    <w:rsid w:val="00D616F4"/>
    <w:rsid w:val="00D61770"/>
    <w:rsid w:val="00D61FF2"/>
    <w:rsid w:val="00D62032"/>
    <w:rsid w:val="00D62373"/>
    <w:rsid w:val="00D6257B"/>
    <w:rsid w:val="00D626C8"/>
    <w:rsid w:val="00D62EF7"/>
    <w:rsid w:val="00D62F40"/>
    <w:rsid w:val="00D63696"/>
    <w:rsid w:val="00D6376B"/>
    <w:rsid w:val="00D63792"/>
    <w:rsid w:val="00D63D68"/>
    <w:rsid w:val="00D63E08"/>
    <w:rsid w:val="00D6461C"/>
    <w:rsid w:val="00D647AD"/>
    <w:rsid w:val="00D64B7A"/>
    <w:rsid w:val="00D64F00"/>
    <w:rsid w:val="00D6539C"/>
    <w:rsid w:val="00D65BFB"/>
    <w:rsid w:val="00D65C4C"/>
    <w:rsid w:val="00D65E09"/>
    <w:rsid w:val="00D66A7A"/>
    <w:rsid w:val="00D673FA"/>
    <w:rsid w:val="00D67654"/>
    <w:rsid w:val="00D67BFD"/>
    <w:rsid w:val="00D67DB1"/>
    <w:rsid w:val="00D67F69"/>
    <w:rsid w:val="00D701C4"/>
    <w:rsid w:val="00D7091F"/>
    <w:rsid w:val="00D70D5E"/>
    <w:rsid w:val="00D70E0F"/>
    <w:rsid w:val="00D70EF5"/>
    <w:rsid w:val="00D715D2"/>
    <w:rsid w:val="00D71850"/>
    <w:rsid w:val="00D72354"/>
    <w:rsid w:val="00D727DA"/>
    <w:rsid w:val="00D7286C"/>
    <w:rsid w:val="00D72DB3"/>
    <w:rsid w:val="00D73116"/>
    <w:rsid w:val="00D73BF8"/>
    <w:rsid w:val="00D73CEE"/>
    <w:rsid w:val="00D73FD7"/>
    <w:rsid w:val="00D74036"/>
    <w:rsid w:val="00D7455D"/>
    <w:rsid w:val="00D75020"/>
    <w:rsid w:val="00D75AB1"/>
    <w:rsid w:val="00D760EB"/>
    <w:rsid w:val="00D762F7"/>
    <w:rsid w:val="00D76897"/>
    <w:rsid w:val="00D77F09"/>
    <w:rsid w:val="00D8028C"/>
    <w:rsid w:val="00D80D06"/>
    <w:rsid w:val="00D80DE7"/>
    <w:rsid w:val="00D81519"/>
    <w:rsid w:val="00D824AE"/>
    <w:rsid w:val="00D82A9F"/>
    <w:rsid w:val="00D82D02"/>
    <w:rsid w:val="00D82D6C"/>
    <w:rsid w:val="00D840D1"/>
    <w:rsid w:val="00D842E0"/>
    <w:rsid w:val="00D84316"/>
    <w:rsid w:val="00D84347"/>
    <w:rsid w:val="00D843AE"/>
    <w:rsid w:val="00D8441A"/>
    <w:rsid w:val="00D849B0"/>
    <w:rsid w:val="00D84B36"/>
    <w:rsid w:val="00D84EF9"/>
    <w:rsid w:val="00D8505C"/>
    <w:rsid w:val="00D851AF"/>
    <w:rsid w:val="00D85364"/>
    <w:rsid w:val="00D85789"/>
    <w:rsid w:val="00D8599F"/>
    <w:rsid w:val="00D85A68"/>
    <w:rsid w:val="00D860BE"/>
    <w:rsid w:val="00D86562"/>
    <w:rsid w:val="00D870AF"/>
    <w:rsid w:val="00D8722E"/>
    <w:rsid w:val="00D872EF"/>
    <w:rsid w:val="00D8769F"/>
    <w:rsid w:val="00D87819"/>
    <w:rsid w:val="00D87E86"/>
    <w:rsid w:val="00D87F57"/>
    <w:rsid w:val="00D909A9"/>
    <w:rsid w:val="00D90A5F"/>
    <w:rsid w:val="00D90AFB"/>
    <w:rsid w:val="00D9122B"/>
    <w:rsid w:val="00D914DD"/>
    <w:rsid w:val="00D9165A"/>
    <w:rsid w:val="00D918E6"/>
    <w:rsid w:val="00D91B74"/>
    <w:rsid w:val="00D922A9"/>
    <w:rsid w:val="00D92CAF"/>
    <w:rsid w:val="00D92D6A"/>
    <w:rsid w:val="00D92E34"/>
    <w:rsid w:val="00D92ED4"/>
    <w:rsid w:val="00D93674"/>
    <w:rsid w:val="00D93938"/>
    <w:rsid w:val="00D94077"/>
    <w:rsid w:val="00D94512"/>
    <w:rsid w:val="00D94759"/>
    <w:rsid w:val="00D950A9"/>
    <w:rsid w:val="00D95199"/>
    <w:rsid w:val="00D95261"/>
    <w:rsid w:val="00D958F5"/>
    <w:rsid w:val="00D95A09"/>
    <w:rsid w:val="00D95A7B"/>
    <w:rsid w:val="00D9677B"/>
    <w:rsid w:val="00D96907"/>
    <w:rsid w:val="00DA0BCC"/>
    <w:rsid w:val="00DA14FA"/>
    <w:rsid w:val="00DA1AB0"/>
    <w:rsid w:val="00DA1C07"/>
    <w:rsid w:val="00DA1C17"/>
    <w:rsid w:val="00DA21EB"/>
    <w:rsid w:val="00DA2FCF"/>
    <w:rsid w:val="00DA3080"/>
    <w:rsid w:val="00DA3267"/>
    <w:rsid w:val="00DA3393"/>
    <w:rsid w:val="00DA3688"/>
    <w:rsid w:val="00DA3E94"/>
    <w:rsid w:val="00DA463C"/>
    <w:rsid w:val="00DA4901"/>
    <w:rsid w:val="00DA4A7A"/>
    <w:rsid w:val="00DA4CD8"/>
    <w:rsid w:val="00DA50A7"/>
    <w:rsid w:val="00DA5BF4"/>
    <w:rsid w:val="00DA5E49"/>
    <w:rsid w:val="00DA5ED5"/>
    <w:rsid w:val="00DA6111"/>
    <w:rsid w:val="00DA66B4"/>
    <w:rsid w:val="00DA692F"/>
    <w:rsid w:val="00DA6A77"/>
    <w:rsid w:val="00DA7733"/>
    <w:rsid w:val="00DA7948"/>
    <w:rsid w:val="00DA7BDB"/>
    <w:rsid w:val="00DA7C1D"/>
    <w:rsid w:val="00DA7DD9"/>
    <w:rsid w:val="00DB0004"/>
    <w:rsid w:val="00DB008D"/>
    <w:rsid w:val="00DB0412"/>
    <w:rsid w:val="00DB0853"/>
    <w:rsid w:val="00DB0964"/>
    <w:rsid w:val="00DB19CD"/>
    <w:rsid w:val="00DB1B83"/>
    <w:rsid w:val="00DB1F3C"/>
    <w:rsid w:val="00DB1F72"/>
    <w:rsid w:val="00DB2377"/>
    <w:rsid w:val="00DB257B"/>
    <w:rsid w:val="00DB2ABF"/>
    <w:rsid w:val="00DB2C92"/>
    <w:rsid w:val="00DB2EEA"/>
    <w:rsid w:val="00DB2FDB"/>
    <w:rsid w:val="00DB3851"/>
    <w:rsid w:val="00DB398E"/>
    <w:rsid w:val="00DB4BE0"/>
    <w:rsid w:val="00DB4EEC"/>
    <w:rsid w:val="00DB511C"/>
    <w:rsid w:val="00DB5439"/>
    <w:rsid w:val="00DB57B3"/>
    <w:rsid w:val="00DB599E"/>
    <w:rsid w:val="00DB5BAE"/>
    <w:rsid w:val="00DB5D4B"/>
    <w:rsid w:val="00DB6321"/>
    <w:rsid w:val="00DB6469"/>
    <w:rsid w:val="00DB6BF2"/>
    <w:rsid w:val="00DB6FC0"/>
    <w:rsid w:val="00DB7004"/>
    <w:rsid w:val="00DB777B"/>
    <w:rsid w:val="00DB7960"/>
    <w:rsid w:val="00DB7A5E"/>
    <w:rsid w:val="00DB7FDA"/>
    <w:rsid w:val="00DC0331"/>
    <w:rsid w:val="00DC0474"/>
    <w:rsid w:val="00DC07E5"/>
    <w:rsid w:val="00DC07FE"/>
    <w:rsid w:val="00DC0B23"/>
    <w:rsid w:val="00DC1033"/>
    <w:rsid w:val="00DC1183"/>
    <w:rsid w:val="00DC19D9"/>
    <w:rsid w:val="00DC1D8A"/>
    <w:rsid w:val="00DC1DAB"/>
    <w:rsid w:val="00DC2229"/>
    <w:rsid w:val="00DC2296"/>
    <w:rsid w:val="00DC3192"/>
    <w:rsid w:val="00DC3756"/>
    <w:rsid w:val="00DC3FB8"/>
    <w:rsid w:val="00DC4457"/>
    <w:rsid w:val="00DC473E"/>
    <w:rsid w:val="00DC4FDE"/>
    <w:rsid w:val="00DC5375"/>
    <w:rsid w:val="00DC5893"/>
    <w:rsid w:val="00DC604D"/>
    <w:rsid w:val="00DC605C"/>
    <w:rsid w:val="00DC628A"/>
    <w:rsid w:val="00DC62A6"/>
    <w:rsid w:val="00DC693E"/>
    <w:rsid w:val="00DC6991"/>
    <w:rsid w:val="00DC7238"/>
    <w:rsid w:val="00DC779E"/>
    <w:rsid w:val="00DC79A3"/>
    <w:rsid w:val="00DC7DAC"/>
    <w:rsid w:val="00DD036A"/>
    <w:rsid w:val="00DD05E2"/>
    <w:rsid w:val="00DD0EB4"/>
    <w:rsid w:val="00DD159E"/>
    <w:rsid w:val="00DD1AFF"/>
    <w:rsid w:val="00DD1D3F"/>
    <w:rsid w:val="00DD1F41"/>
    <w:rsid w:val="00DD2300"/>
    <w:rsid w:val="00DD2390"/>
    <w:rsid w:val="00DD24A0"/>
    <w:rsid w:val="00DD26CE"/>
    <w:rsid w:val="00DD292C"/>
    <w:rsid w:val="00DD2CD1"/>
    <w:rsid w:val="00DD3063"/>
    <w:rsid w:val="00DD343E"/>
    <w:rsid w:val="00DD36B5"/>
    <w:rsid w:val="00DD3856"/>
    <w:rsid w:val="00DD3AF6"/>
    <w:rsid w:val="00DD3C96"/>
    <w:rsid w:val="00DD4007"/>
    <w:rsid w:val="00DD43F1"/>
    <w:rsid w:val="00DD4536"/>
    <w:rsid w:val="00DD4DA8"/>
    <w:rsid w:val="00DD511A"/>
    <w:rsid w:val="00DD5CA0"/>
    <w:rsid w:val="00DD682F"/>
    <w:rsid w:val="00DD705B"/>
    <w:rsid w:val="00DD72DC"/>
    <w:rsid w:val="00DE1745"/>
    <w:rsid w:val="00DE18AC"/>
    <w:rsid w:val="00DE2298"/>
    <w:rsid w:val="00DE2464"/>
    <w:rsid w:val="00DE24E1"/>
    <w:rsid w:val="00DE25A7"/>
    <w:rsid w:val="00DE26A6"/>
    <w:rsid w:val="00DE2D4B"/>
    <w:rsid w:val="00DE38B9"/>
    <w:rsid w:val="00DE38EA"/>
    <w:rsid w:val="00DE39D2"/>
    <w:rsid w:val="00DE3C37"/>
    <w:rsid w:val="00DE3CBC"/>
    <w:rsid w:val="00DE3CF5"/>
    <w:rsid w:val="00DE4100"/>
    <w:rsid w:val="00DE465A"/>
    <w:rsid w:val="00DE472C"/>
    <w:rsid w:val="00DE499E"/>
    <w:rsid w:val="00DE517B"/>
    <w:rsid w:val="00DE553F"/>
    <w:rsid w:val="00DE622C"/>
    <w:rsid w:val="00DE62B6"/>
    <w:rsid w:val="00DE643E"/>
    <w:rsid w:val="00DE66A2"/>
    <w:rsid w:val="00DE6D6F"/>
    <w:rsid w:val="00DE707A"/>
    <w:rsid w:val="00DF0102"/>
    <w:rsid w:val="00DF0570"/>
    <w:rsid w:val="00DF08A6"/>
    <w:rsid w:val="00DF08BA"/>
    <w:rsid w:val="00DF0E8C"/>
    <w:rsid w:val="00DF0EE6"/>
    <w:rsid w:val="00DF0FF6"/>
    <w:rsid w:val="00DF12B1"/>
    <w:rsid w:val="00DF1484"/>
    <w:rsid w:val="00DF1D3C"/>
    <w:rsid w:val="00DF1DC2"/>
    <w:rsid w:val="00DF22A5"/>
    <w:rsid w:val="00DF25DA"/>
    <w:rsid w:val="00DF2B27"/>
    <w:rsid w:val="00DF30E6"/>
    <w:rsid w:val="00DF332C"/>
    <w:rsid w:val="00DF381E"/>
    <w:rsid w:val="00DF3BF3"/>
    <w:rsid w:val="00DF3BF4"/>
    <w:rsid w:val="00DF3EC5"/>
    <w:rsid w:val="00DF450B"/>
    <w:rsid w:val="00DF4810"/>
    <w:rsid w:val="00DF4D1A"/>
    <w:rsid w:val="00DF5185"/>
    <w:rsid w:val="00DF54E0"/>
    <w:rsid w:val="00DF5A10"/>
    <w:rsid w:val="00DF628C"/>
    <w:rsid w:val="00DF6BD0"/>
    <w:rsid w:val="00DF6E43"/>
    <w:rsid w:val="00DF6F3D"/>
    <w:rsid w:val="00DF7788"/>
    <w:rsid w:val="00DF7A36"/>
    <w:rsid w:val="00E000CE"/>
    <w:rsid w:val="00E0023B"/>
    <w:rsid w:val="00E0028B"/>
    <w:rsid w:val="00E00AAB"/>
    <w:rsid w:val="00E00B9F"/>
    <w:rsid w:val="00E00F90"/>
    <w:rsid w:val="00E010F3"/>
    <w:rsid w:val="00E01218"/>
    <w:rsid w:val="00E01C55"/>
    <w:rsid w:val="00E0205B"/>
    <w:rsid w:val="00E02256"/>
    <w:rsid w:val="00E02C88"/>
    <w:rsid w:val="00E02E99"/>
    <w:rsid w:val="00E02FEA"/>
    <w:rsid w:val="00E03647"/>
    <w:rsid w:val="00E03648"/>
    <w:rsid w:val="00E0389A"/>
    <w:rsid w:val="00E04733"/>
    <w:rsid w:val="00E048D4"/>
    <w:rsid w:val="00E04DF4"/>
    <w:rsid w:val="00E050AE"/>
    <w:rsid w:val="00E05176"/>
    <w:rsid w:val="00E05D93"/>
    <w:rsid w:val="00E06516"/>
    <w:rsid w:val="00E068EC"/>
    <w:rsid w:val="00E0690A"/>
    <w:rsid w:val="00E06BEE"/>
    <w:rsid w:val="00E0708B"/>
    <w:rsid w:val="00E10539"/>
    <w:rsid w:val="00E10BC5"/>
    <w:rsid w:val="00E10CEC"/>
    <w:rsid w:val="00E10D3F"/>
    <w:rsid w:val="00E11011"/>
    <w:rsid w:val="00E11344"/>
    <w:rsid w:val="00E11648"/>
    <w:rsid w:val="00E12160"/>
    <w:rsid w:val="00E12684"/>
    <w:rsid w:val="00E1289E"/>
    <w:rsid w:val="00E129F8"/>
    <w:rsid w:val="00E12DA7"/>
    <w:rsid w:val="00E138E7"/>
    <w:rsid w:val="00E13A6E"/>
    <w:rsid w:val="00E13B5B"/>
    <w:rsid w:val="00E13F87"/>
    <w:rsid w:val="00E14763"/>
    <w:rsid w:val="00E15635"/>
    <w:rsid w:val="00E1619D"/>
    <w:rsid w:val="00E1691E"/>
    <w:rsid w:val="00E16994"/>
    <w:rsid w:val="00E16A92"/>
    <w:rsid w:val="00E16B11"/>
    <w:rsid w:val="00E16EFC"/>
    <w:rsid w:val="00E170DA"/>
    <w:rsid w:val="00E1720D"/>
    <w:rsid w:val="00E17227"/>
    <w:rsid w:val="00E173DB"/>
    <w:rsid w:val="00E175C7"/>
    <w:rsid w:val="00E17AD5"/>
    <w:rsid w:val="00E204B5"/>
    <w:rsid w:val="00E20A3B"/>
    <w:rsid w:val="00E21020"/>
    <w:rsid w:val="00E219F6"/>
    <w:rsid w:val="00E21DB2"/>
    <w:rsid w:val="00E2270D"/>
    <w:rsid w:val="00E22F68"/>
    <w:rsid w:val="00E23989"/>
    <w:rsid w:val="00E23C33"/>
    <w:rsid w:val="00E23D5B"/>
    <w:rsid w:val="00E2407C"/>
    <w:rsid w:val="00E24FE0"/>
    <w:rsid w:val="00E255C1"/>
    <w:rsid w:val="00E2577D"/>
    <w:rsid w:val="00E25A02"/>
    <w:rsid w:val="00E25D01"/>
    <w:rsid w:val="00E26091"/>
    <w:rsid w:val="00E26834"/>
    <w:rsid w:val="00E2772A"/>
    <w:rsid w:val="00E27A51"/>
    <w:rsid w:val="00E27B1F"/>
    <w:rsid w:val="00E27B8C"/>
    <w:rsid w:val="00E27D50"/>
    <w:rsid w:val="00E30B46"/>
    <w:rsid w:val="00E320DB"/>
    <w:rsid w:val="00E32F55"/>
    <w:rsid w:val="00E3301B"/>
    <w:rsid w:val="00E3374B"/>
    <w:rsid w:val="00E3388A"/>
    <w:rsid w:val="00E33CF3"/>
    <w:rsid w:val="00E33D65"/>
    <w:rsid w:val="00E3445D"/>
    <w:rsid w:val="00E34EDD"/>
    <w:rsid w:val="00E350BF"/>
    <w:rsid w:val="00E35959"/>
    <w:rsid w:val="00E35B40"/>
    <w:rsid w:val="00E36338"/>
    <w:rsid w:val="00E36430"/>
    <w:rsid w:val="00E36566"/>
    <w:rsid w:val="00E36DD4"/>
    <w:rsid w:val="00E3743B"/>
    <w:rsid w:val="00E376C5"/>
    <w:rsid w:val="00E37D48"/>
    <w:rsid w:val="00E37E7C"/>
    <w:rsid w:val="00E40333"/>
    <w:rsid w:val="00E406D4"/>
    <w:rsid w:val="00E40A8D"/>
    <w:rsid w:val="00E40D84"/>
    <w:rsid w:val="00E410D6"/>
    <w:rsid w:val="00E41790"/>
    <w:rsid w:val="00E41F0E"/>
    <w:rsid w:val="00E4205B"/>
    <w:rsid w:val="00E420CD"/>
    <w:rsid w:val="00E42302"/>
    <w:rsid w:val="00E425F7"/>
    <w:rsid w:val="00E428CF"/>
    <w:rsid w:val="00E43896"/>
    <w:rsid w:val="00E43CDF"/>
    <w:rsid w:val="00E43E94"/>
    <w:rsid w:val="00E443E4"/>
    <w:rsid w:val="00E446E8"/>
    <w:rsid w:val="00E44FCD"/>
    <w:rsid w:val="00E451C3"/>
    <w:rsid w:val="00E45D21"/>
    <w:rsid w:val="00E469DB"/>
    <w:rsid w:val="00E46C85"/>
    <w:rsid w:val="00E471B2"/>
    <w:rsid w:val="00E471D8"/>
    <w:rsid w:val="00E4731D"/>
    <w:rsid w:val="00E474A5"/>
    <w:rsid w:val="00E50459"/>
    <w:rsid w:val="00E504F6"/>
    <w:rsid w:val="00E50A15"/>
    <w:rsid w:val="00E50C8B"/>
    <w:rsid w:val="00E50E42"/>
    <w:rsid w:val="00E51D82"/>
    <w:rsid w:val="00E51ECA"/>
    <w:rsid w:val="00E51F1E"/>
    <w:rsid w:val="00E51F41"/>
    <w:rsid w:val="00E52537"/>
    <w:rsid w:val="00E52E13"/>
    <w:rsid w:val="00E533BE"/>
    <w:rsid w:val="00E53484"/>
    <w:rsid w:val="00E536A9"/>
    <w:rsid w:val="00E548ED"/>
    <w:rsid w:val="00E55142"/>
    <w:rsid w:val="00E55147"/>
    <w:rsid w:val="00E55270"/>
    <w:rsid w:val="00E556C1"/>
    <w:rsid w:val="00E55983"/>
    <w:rsid w:val="00E56470"/>
    <w:rsid w:val="00E56723"/>
    <w:rsid w:val="00E56B50"/>
    <w:rsid w:val="00E571E3"/>
    <w:rsid w:val="00E57265"/>
    <w:rsid w:val="00E600C0"/>
    <w:rsid w:val="00E60139"/>
    <w:rsid w:val="00E60962"/>
    <w:rsid w:val="00E60A68"/>
    <w:rsid w:val="00E60DDB"/>
    <w:rsid w:val="00E60E69"/>
    <w:rsid w:val="00E613F6"/>
    <w:rsid w:val="00E61E30"/>
    <w:rsid w:val="00E62130"/>
    <w:rsid w:val="00E62296"/>
    <w:rsid w:val="00E62890"/>
    <w:rsid w:val="00E63009"/>
    <w:rsid w:val="00E6389F"/>
    <w:rsid w:val="00E63D92"/>
    <w:rsid w:val="00E64166"/>
    <w:rsid w:val="00E64877"/>
    <w:rsid w:val="00E64AC6"/>
    <w:rsid w:val="00E65190"/>
    <w:rsid w:val="00E6555E"/>
    <w:rsid w:val="00E661F1"/>
    <w:rsid w:val="00E66640"/>
    <w:rsid w:val="00E66680"/>
    <w:rsid w:val="00E666CB"/>
    <w:rsid w:val="00E66B4F"/>
    <w:rsid w:val="00E66B73"/>
    <w:rsid w:val="00E66F7F"/>
    <w:rsid w:val="00E67528"/>
    <w:rsid w:val="00E67628"/>
    <w:rsid w:val="00E67E04"/>
    <w:rsid w:val="00E70452"/>
    <w:rsid w:val="00E70755"/>
    <w:rsid w:val="00E712A5"/>
    <w:rsid w:val="00E7139F"/>
    <w:rsid w:val="00E713D7"/>
    <w:rsid w:val="00E7174F"/>
    <w:rsid w:val="00E72142"/>
    <w:rsid w:val="00E7250E"/>
    <w:rsid w:val="00E72684"/>
    <w:rsid w:val="00E72863"/>
    <w:rsid w:val="00E72DA4"/>
    <w:rsid w:val="00E730EB"/>
    <w:rsid w:val="00E735B4"/>
    <w:rsid w:val="00E73CC5"/>
    <w:rsid w:val="00E73DF9"/>
    <w:rsid w:val="00E74376"/>
    <w:rsid w:val="00E744C3"/>
    <w:rsid w:val="00E747BC"/>
    <w:rsid w:val="00E74881"/>
    <w:rsid w:val="00E748ED"/>
    <w:rsid w:val="00E74A19"/>
    <w:rsid w:val="00E751B2"/>
    <w:rsid w:val="00E752CE"/>
    <w:rsid w:val="00E75491"/>
    <w:rsid w:val="00E756E7"/>
    <w:rsid w:val="00E75A1D"/>
    <w:rsid w:val="00E75A90"/>
    <w:rsid w:val="00E76256"/>
    <w:rsid w:val="00E76930"/>
    <w:rsid w:val="00E76D44"/>
    <w:rsid w:val="00E773C1"/>
    <w:rsid w:val="00E77510"/>
    <w:rsid w:val="00E77948"/>
    <w:rsid w:val="00E77D9B"/>
    <w:rsid w:val="00E80412"/>
    <w:rsid w:val="00E807AA"/>
    <w:rsid w:val="00E80E38"/>
    <w:rsid w:val="00E811C0"/>
    <w:rsid w:val="00E81A7F"/>
    <w:rsid w:val="00E81BDD"/>
    <w:rsid w:val="00E82C3C"/>
    <w:rsid w:val="00E836F3"/>
    <w:rsid w:val="00E837B5"/>
    <w:rsid w:val="00E83CAF"/>
    <w:rsid w:val="00E83E4F"/>
    <w:rsid w:val="00E8407D"/>
    <w:rsid w:val="00E850A5"/>
    <w:rsid w:val="00E85125"/>
    <w:rsid w:val="00E85521"/>
    <w:rsid w:val="00E857FF"/>
    <w:rsid w:val="00E859CB"/>
    <w:rsid w:val="00E85DAE"/>
    <w:rsid w:val="00E86262"/>
    <w:rsid w:val="00E862F4"/>
    <w:rsid w:val="00E8668B"/>
    <w:rsid w:val="00E8735F"/>
    <w:rsid w:val="00E87528"/>
    <w:rsid w:val="00E900E2"/>
    <w:rsid w:val="00E902D7"/>
    <w:rsid w:val="00E908A7"/>
    <w:rsid w:val="00E909D4"/>
    <w:rsid w:val="00E90FBD"/>
    <w:rsid w:val="00E91174"/>
    <w:rsid w:val="00E917AE"/>
    <w:rsid w:val="00E918AE"/>
    <w:rsid w:val="00E92202"/>
    <w:rsid w:val="00E92A35"/>
    <w:rsid w:val="00E92BA8"/>
    <w:rsid w:val="00E9310D"/>
    <w:rsid w:val="00E934A6"/>
    <w:rsid w:val="00E93C36"/>
    <w:rsid w:val="00E94301"/>
    <w:rsid w:val="00E94878"/>
    <w:rsid w:val="00E94EB3"/>
    <w:rsid w:val="00E94FEA"/>
    <w:rsid w:val="00E9501E"/>
    <w:rsid w:val="00E951EA"/>
    <w:rsid w:val="00E9528F"/>
    <w:rsid w:val="00E95C26"/>
    <w:rsid w:val="00E95E5E"/>
    <w:rsid w:val="00E960AB"/>
    <w:rsid w:val="00E960C9"/>
    <w:rsid w:val="00E9629C"/>
    <w:rsid w:val="00E96C94"/>
    <w:rsid w:val="00E97019"/>
    <w:rsid w:val="00E97179"/>
    <w:rsid w:val="00E97321"/>
    <w:rsid w:val="00E979BE"/>
    <w:rsid w:val="00E97D0E"/>
    <w:rsid w:val="00E97E8B"/>
    <w:rsid w:val="00EA06A8"/>
    <w:rsid w:val="00EA06CF"/>
    <w:rsid w:val="00EA079F"/>
    <w:rsid w:val="00EA10A5"/>
    <w:rsid w:val="00EA177C"/>
    <w:rsid w:val="00EA198A"/>
    <w:rsid w:val="00EA245F"/>
    <w:rsid w:val="00EA2963"/>
    <w:rsid w:val="00EA2BC1"/>
    <w:rsid w:val="00EA314A"/>
    <w:rsid w:val="00EA3401"/>
    <w:rsid w:val="00EA3545"/>
    <w:rsid w:val="00EA357B"/>
    <w:rsid w:val="00EA3694"/>
    <w:rsid w:val="00EA3794"/>
    <w:rsid w:val="00EA3D83"/>
    <w:rsid w:val="00EA4246"/>
    <w:rsid w:val="00EA445A"/>
    <w:rsid w:val="00EA4983"/>
    <w:rsid w:val="00EA4AB3"/>
    <w:rsid w:val="00EA538C"/>
    <w:rsid w:val="00EA55B9"/>
    <w:rsid w:val="00EA5800"/>
    <w:rsid w:val="00EA6BAB"/>
    <w:rsid w:val="00EA6F65"/>
    <w:rsid w:val="00EA6F6C"/>
    <w:rsid w:val="00EA7058"/>
    <w:rsid w:val="00EA760E"/>
    <w:rsid w:val="00EA77C5"/>
    <w:rsid w:val="00EA7AD4"/>
    <w:rsid w:val="00EA7AF6"/>
    <w:rsid w:val="00EB0812"/>
    <w:rsid w:val="00EB1776"/>
    <w:rsid w:val="00EB1917"/>
    <w:rsid w:val="00EB1D0C"/>
    <w:rsid w:val="00EB1E9E"/>
    <w:rsid w:val="00EB266C"/>
    <w:rsid w:val="00EB26B9"/>
    <w:rsid w:val="00EB28EE"/>
    <w:rsid w:val="00EB2C0C"/>
    <w:rsid w:val="00EB2F8B"/>
    <w:rsid w:val="00EB3068"/>
    <w:rsid w:val="00EB3218"/>
    <w:rsid w:val="00EB3790"/>
    <w:rsid w:val="00EB44FD"/>
    <w:rsid w:val="00EB4792"/>
    <w:rsid w:val="00EB4E5E"/>
    <w:rsid w:val="00EB4FA6"/>
    <w:rsid w:val="00EB58D3"/>
    <w:rsid w:val="00EB5961"/>
    <w:rsid w:val="00EB5ACC"/>
    <w:rsid w:val="00EB601F"/>
    <w:rsid w:val="00EB61C9"/>
    <w:rsid w:val="00EB6300"/>
    <w:rsid w:val="00EB64C4"/>
    <w:rsid w:val="00EB67F2"/>
    <w:rsid w:val="00EB6A91"/>
    <w:rsid w:val="00EB6D02"/>
    <w:rsid w:val="00EB7304"/>
    <w:rsid w:val="00EB7473"/>
    <w:rsid w:val="00EB74C6"/>
    <w:rsid w:val="00EB77C6"/>
    <w:rsid w:val="00EC06F8"/>
    <w:rsid w:val="00EC077D"/>
    <w:rsid w:val="00EC088F"/>
    <w:rsid w:val="00EC12DC"/>
    <w:rsid w:val="00EC149C"/>
    <w:rsid w:val="00EC2062"/>
    <w:rsid w:val="00EC228A"/>
    <w:rsid w:val="00EC26AE"/>
    <w:rsid w:val="00EC2912"/>
    <w:rsid w:val="00EC2B14"/>
    <w:rsid w:val="00EC2E59"/>
    <w:rsid w:val="00EC3100"/>
    <w:rsid w:val="00EC5525"/>
    <w:rsid w:val="00EC6868"/>
    <w:rsid w:val="00EC6A0C"/>
    <w:rsid w:val="00EC6D82"/>
    <w:rsid w:val="00EC74BE"/>
    <w:rsid w:val="00EC7E93"/>
    <w:rsid w:val="00ED00E1"/>
    <w:rsid w:val="00ED043F"/>
    <w:rsid w:val="00ED208D"/>
    <w:rsid w:val="00ED2873"/>
    <w:rsid w:val="00ED2AB0"/>
    <w:rsid w:val="00ED368D"/>
    <w:rsid w:val="00ED4063"/>
    <w:rsid w:val="00ED4113"/>
    <w:rsid w:val="00ED42D1"/>
    <w:rsid w:val="00ED4585"/>
    <w:rsid w:val="00ED4651"/>
    <w:rsid w:val="00ED46CE"/>
    <w:rsid w:val="00ED4E5A"/>
    <w:rsid w:val="00ED4F05"/>
    <w:rsid w:val="00ED54B3"/>
    <w:rsid w:val="00ED54E0"/>
    <w:rsid w:val="00ED57D1"/>
    <w:rsid w:val="00ED57DC"/>
    <w:rsid w:val="00ED5C4D"/>
    <w:rsid w:val="00ED65E1"/>
    <w:rsid w:val="00ED6FA6"/>
    <w:rsid w:val="00ED71F1"/>
    <w:rsid w:val="00ED72F6"/>
    <w:rsid w:val="00ED7521"/>
    <w:rsid w:val="00ED7C46"/>
    <w:rsid w:val="00EE038B"/>
    <w:rsid w:val="00EE085F"/>
    <w:rsid w:val="00EE0DD3"/>
    <w:rsid w:val="00EE0FFF"/>
    <w:rsid w:val="00EE11C6"/>
    <w:rsid w:val="00EE13D5"/>
    <w:rsid w:val="00EE13DE"/>
    <w:rsid w:val="00EE18DC"/>
    <w:rsid w:val="00EE1945"/>
    <w:rsid w:val="00EE1DE9"/>
    <w:rsid w:val="00EE1EC4"/>
    <w:rsid w:val="00EE243F"/>
    <w:rsid w:val="00EE28FD"/>
    <w:rsid w:val="00EE296F"/>
    <w:rsid w:val="00EE2B7F"/>
    <w:rsid w:val="00EE2CBF"/>
    <w:rsid w:val="00EE309D"/>
    <w:rsid w:val="00EE3B2D"/>
    <w:rsid w:val="00EE3B9E"/>
    <w:rsid w:val="00EE3C92"/>
    <w:rsid w:val="00EE4085"/>
    <w:rsid w:val="00EE4329"/>
    <w:rsid w:val="00EE46D8"/>
    <w:rsid w:val="00EE46E9"/>
    <w:rsid w:val="00EE4707"/>
    <w:rsid w:val="00EE4712"/>
    <w:rsid w:val="00EE4B0F"/>
    <w:rsid w:val="00EE50C3"/>
    <w:rsid w:val="00EE5628"/>
    <w:rsid w:val="00EE56E0"/>
    <w:rsid w:val="00EE57DE"/>
    <w:rsid w:val="00EE5EC0"/>
    <w:rsid w:val="00EE60F9"/>
    <w:rsid w:val="00EE72D6"/>
    <w:rsid w:val="00EE75AE"/>
    <w:rsid w:val="00EE773B"/>
    <w:rsid w:val="00EE7AC9"/>
    <w:rsid w:val="00EE7E3C"/>
    <w:rsid w:val="00EE7F18"/>
    <w:rsid w:val="00EF0879"/>
    <w:rsid w:val="00EF0B68"/>
    <w:rsid w:val="00EF1374"/>
    <w:rsid w:val="00EF15F0"/>
    <w:rsid w:val="00EF1B63"/>
    <w:rsid w:val="00EF1F9F"/>
    <w:rsid w:val="00EF2EC3"/>
    <w:rsid w:val="00EF3F16"/>
    <w:rsid w:val="00EF4674"/>
    <w:rsid w:val="00EF46D0"/>
    <w:rsid w:val="00EF4F69"/>
    <w:rsid w:val="00EF5124"/>
    <w:rsid w:val="00EF5125"/>
    <w:rsid w:val="00EF56CB"/>
    <w:rsid w:val="00EF6951"/>
    <w:rsid w:val="00EF6D29"/>
    <w:rsid w:val="00EF6FC0"/>
    <w:rsid w:val="00EF7458"/>
    <w:rsid w:val="00EF74BC"/>
    <w:rsid w:val="00EF78D6"/>
    <w:rsid w:val="00EF7F5C"/>
    <w:rsid w:val="00F0092C"/>
    <w:rsid w:val="00F00A65"/>
    <w:rsid w:val="00F010A8"/>
    <w:rsid w:val="00F013A8"/>
    <w:rsid w:val="00F029AA"/>
    <w:rsid w:val="00F04248"/>
    <w:rsid w:val="00F0470E"/>
    <w:rsid w:val="00F04B61"/>
    <w:rsid w:val="00F04EF8"/>
    <w:rsid w:val="00F04F00"/>
    <w:rsid w:val="00F04F27"/>
    <w:rsid w:val="00F0567F"/>
    <w:rsid w:val="00F05A4D"/>
    <w:rsid w:val="00F065CF"/>
    <w:rsid w:val="00F06AFC"/>
    <w:rsid w:val="00F06BAF"/>
    <w:rsid w:val="00F06F39"/>
    <w:rsid w:val="00F07265"/>
    <w:rsid w:val="00F07A8F"/>
    <w:rsid w:val="00F07AE2"/>
    <w:rsid w:val="00F10A92"/>
    <w:rsid w:val="00F10B8D"/>
    <w:rsid w:val="00F11018"/>
    <w:rsid w:val="00F110F4"/>
    <w:rsid w:val="00F11E7A"/>
    <w:rsid w:val="00F12FBF"/>
    <w:rsid w:val="00F1315E"/>
    <w:rsid w:val="00F13166"/>
    <w:rsid w:val="00F13827"/>
    <w:rsid w:val="00F14853"/>
    <w:rsid w:val="00F14D07"/>
    <w:rsid w:val="00F14E53"/>
    <w:rsid w:val="00F1521F"/>
    <w:rsid w:val="00F1771A"/>
    <w:rsid w:val="00F17921"/>
    <w:rsid w:val="00F17A75"/>
    <w:rsid w:val="00F20861"/>
    <w:rsid w:val="00F20A3B"/>
    <w:rsid w:val="00F21002"/>
    <w:rsid w:val="00F21217"/>
    <w:rsid w:val="00F21717"/>
    <w:rsid w:val="00F21944"/>
    <w:rsid w:val="00F219AC"/>
    <w:rsid w:val="00F21B6B"/>
    <w:rsid w:val="00F21E02"/>
    <w:rsid w:val="00F22FD6"/>
    <w:rsid w:val="00F235B9"/>
    <w:rsid w:val="00F2377A"/>
    <w:rsid w:val="00F23875"/>
    <w:rsid w:val="00F239C1"/>
    <w:rsid w:val="00F23AFE"/>
    <w:rsid w:val="00F23D11"/>
    <w:rsid w:val="00F23EF8"/>
    <w:rsid w:val="00F2403B"/>
    <w:rsid w:val="00F2453B"/>
    <w:rsid w:val="00F24574"/>
    <w:rsid w:val="00F24ED0"/>
    <w:rsid w:val="00F25A10"/>
    <w:rsid w:val="00F25C1F"/>
    <w:rsid w:val="00F26087"/>
    <w:rsid w:val="00F26191"/>
    <w:rsid w:val="00F26B3A"/>
    <w:rsid w:val="00F26D31"/>
    <w:rsid w:val="00F26F72"/>
    <w:rsid w:val="00F274A8"/>
    <w:rsid w:val="00F27A71"/>
    <w:rsid w:val="00F27B24"/>
    <w:rsid w:val="00F30393"/>
    <w:rsid w:val="00F3070C"/>
    <w:rsid w:val="00F307DA"/>
    <w:rsid w:val="00F308D5"/>
    <w:rsid w:val="00F30B41"/>
    <w:rsid w:val="00F31675"/>
    <w:rsid w:val="00F316AE"/>
    <w:rsid w:val="00F32240"/>
    <w:rsid w:val="00F3257F"/>
    <w:rsid w:val="00F32816"/>
    <w:rsid w:val="00F329B4"/>
    <w:rsid w:val="00F33400"/>
    <w:rsid w:val="00F334A2"/>
    <w:rsid w:val="00F33639"/>
    <w:rsid w:val="00F33AF0"/>
    <w:rsid w:val="00F33C0C"/>
    <w:rsid w:val="00F33CC1"/>
    <w:rsid w:val="00F34443"/>
    <w:rsid w:val="00F348F6"/>
    <w:rsid w:val="00F35B50"/>
    <w:rsid w:val="00F35D5E"/>
    <w:rsid w:val="00F35D9B"/>
    <w:rsid w:val="00F375A5"/>
    <w:rsid w:val="00F37D35"/>
    <w:rsid w:val="00F37E96"/>
    <w:rsid w:val="00F37FF3"/>
    <w:rsid w:val="00F40420"/>
    <w:rsid w:val="00F407FA"/>
    <w:rsid w:val="00F40C58"/>
    <w:rsid w:val="00F40F05"/>
    <w:rsid w:val="00F41C1F"/>
    <w:rsid w:val="00F41CEB"/>
    <w:rsid w:val="00F42B82"/>
    <w:rsid w:val="00F42C97"/>
    <w:rsid w:val="00F436A8"/>
    <w:rsid w:val="00F4386C"/>
    <w:rsid w:val="00F43A86"/>
    <w:rsid w:val="00F43B20"/>
    <w:rsid w:val="00F43CF6"/>
    <w:rsid w:val="00F441FD"/>
    <w:rsid w:val="00F4430B"/>
    <w:rsid w:val="00F44453"/>
    <w:rsid w:val="00F44635"/>
    <w:rsid w:val="00F454F9"/>
    <w:rsid w:val="00F46541"/>
    <w:rsid w:val="00F4689D"/>
    <w:rsid w:val="00F468B2"/>
    <w:rsid w:val="00F46F94"/>
    <w:rsid w:val="00F50C3B"/>
    <w:rsid w:val="00F51023"/>
    <w:rsid w:val="00F518B0"/>
    <w:rsid w:val="00F52659"/>
    <w:rsid w:val="00F526CD"/>
    <w:rsid w:val="00F52987"/>
    <w:rsid w:val="00F531BF"/>
    <w:rsid w:val="00F53F2D"/>
    <w:rsid w:val="00F5440F"/>
    <w:rsid w:val="00F54512"/>
    <w:rsid w:val="00F545E4"/>
    <w:rsid w:val="00F54662"/>
    <w:rsid w:val="00F54A50"/>
    <w:rsid w:val="00F54F56"/>
    <w:rsid w:val="00F55AFD"/>
    <w:rsid w:val="00F55B81"/>
    <w:rsid w:val="00F55C5A"/>
    <w:rsid w:val="00F56B35"/>
    <w:rsid w:val="00F56BB4"/>
    <w:rsid w:val="00F56E48"/>
    <w:rsid w:val="00F572A1"/>
    <w:rsid w:val="00F57A60"/>
    <w:rsid w:val="00F57C42"/>
    <w:rsid w:val="00F60493"/>
    <w:rsid w:val="00F608CF"/>
    <w:rsid w:val="00F60B0F"/>
    <w:rsid w:val="00F617F0"/>
    <w:rsid w:val="00F6192D"/>
    <w:rsid w:val="00F621DF"/>
    <w:rsid w:val="00F62F30"/>
    <w:rsid w:val="00F63283"/>
    <w:rsid w:val="00F6342E"/>
    <w:rsid w:val="00F64090"/>
    <w:rsid w:val="00F645F4"/>
    <w:rsid w:val="00F64D2A"/>
    <w:rsid w:val="00F653B3"/>
    <w:rsid w:val="00F65C93"/>
    <w:rsid w:val="00F6608F"/>
    <w:rsid w:val="00F66544"/>
    <w:rsid w:val="00F670E7"/>
    <w:rsid w:val="00F671E9"/>
    <w:rsid w:val="00F67425"/>
    <w:rsid w:val="00F678E1"/>
    <w:rsid w:val="00F678EC"/>
    <w:rsid w:val="00F67A24"/>
    <w:rsid w:val="00F67E33"/>
    <w:rsid w:val="00F70167"/>
    <w:rsid w:val="00F70A9A"/>
    <w:rsid w:val="00F716AE"/>
    <w:rsid w:val="00F717EC"/>
    <w:rsid w:val="00F717F2"/>
    <w:rsid w:val="00F71E04"/>
    <w:rsid w:val="00F722D4"/>
    <w:rsid w:val="00F72E72"/>
    <w:rsid w:val="00F734FF"/>
    <w:rsid w:val="00F738EB"/>
    <w:rsid w:val="00F74101"/>
    <w:rsid w:val="00F742AF"/>
    <w:rsid w:val="00F74D00"/>
    <w:rsid w:val="00F752E3"/>
    <w:rsid w:val="00F753CD"/>
    <w:rsid w:val="00F75559"/>
    <w:rsid w:val="00F75626"/>
    <w:rsid w:val="00F76254"/>
    <w:rsid w:val="00F76263"/>
    <w:rsid w:val="00F764D8"/>
    <w:rsid w:val="00F764DC"/>
    <w:rsid w:val="00F76604"/>
    <w:rsid w:val="00F767CE"/>
    <w:rsid w:val="00F77098"/>
    <w:rsid w:val="00F770BA"/>
    <w:rsid w:val="00F774B6"/>
    <w:rsid w:val="00F77739"/>
    <w:rsid w:val="00F77905"/>
    <w:rsid w:val="00F80BFE"/>
    <w:rsid w:val="00F81BC5"/>
    <w:rsid w:val="00F81DB1"/>
    <w:rsid w:val="00F82001"/>
    <w:rsid w:val="00F82737"/>
    <w:rsid w:val="00F82A29"/>
    <w:rsid w:val="00F82D0B"/>
    <w:rsid w:val="00F8303D"/>
    <w:rsid w:val="00F83AD9"/>
    <w:rsid w:val="00F84805"/>
    <w:rsid w:val="00F84F20"/>
    <w:rsid w:val="00F85723"/>
    <w:rsid w:val="00F85C75"/>
    <w:rsid w:val="00F86AEA"/>
    <w:rsid w:val="00F86C9D"/>
    <w:rsid w:val="00F874D1"/>
    <w:rsid w:val="00F874FB"/>
    <w:rsid w:val="00F8764E"/>
    <w:rsid w:val="00F87EEB"/>
    <w:rsid w:val="00F904D6"/>
    <w:rsid w:val="00F905BD"/>
    <w:rsid w:val="00F90847"/>
    <w:rsid w:val="00F90C37"/>
    <w:rsid w:val="00F90D1A"/>
    <w:rsid w:val="00F90E73"/>
    <w:rsid w:val="00F90FA8"/>
    <w:rsid w:val="00F9134B"/>
    <w:rsid w:val="00F91B79"/>
    <w:rsid w:val="00F91D33"/>
    <w:rsid w:val="00F91F96"/>
    <w:rsid w:val="00F92435"/>
    <w:rsid w:val="00F92734"/>
    <w:rsid w:val="00F92770"/>
    <w:rsid w:val="00F92864"/>
    <w:rsid w:val="00F92AA8"/>
    <w:rsid w:val="00F92C26"/>
    <w:rsid w:val="00F92F3A"/>
    <w:rsid w:val="00F92F4D"/>
    <w:rsid w:val="00F92FE8"/>
    <w:rsid w:val="00F9335C"/>
    <w:rsid w:val="00F939F2"/>
    <w:rsid w:val="00F93C52"/>
    <w:rsid w:val="00F93E03"/>
    <w:rsid w:val="00F9426C"/>
    <w:rsid w:val="00F94383"/>
    <w:rsid w:val="00F94563"/>
    <w:rsid w:val="00F9456A"/>
    <w:rsid w:val="00F946DB"/>
    <w:rsid w:val="00F94B3B"/>
    <w:rsid w:val="00F9510A"/>
    <w:rsid w:val="00F9537F"/>
    <w:rsid w:val="00F955C7"/>
    <w:rsid w:val="00F9619D"/>
    <w:rsid w:val="00F96ADE"/>
    <w:rsid w:val="00F97C68"/>
    <w:rsid w:val="00FA024C"/>
    <w:rsid w:val="00FA1045"/>
    <w:rsid w:val="00FA10A6"/>
    <w:rsid w:val="00FA142D"/>
    <w:rsid w:val="00FA1A05"/>
    <w:rsid w:val="00FA1D9A"/>
    <w:rsid w:val="00FA2021"/>
    <w:rsid w:val="00FA22BB"/>
    <w:rsid w:val="00FA23BF"/>
    <w:rsid w:val="00FA2C5D"/>
    <w:rsid w:val="00FA2D9D"/>
    <w:rsid w:val="00FA3159"/>
    <w:rsid w:val="00FA3919"/>
    <w:rsid w:val="00FA4018"/>
    <w:rsid w:val="00FA43E9"/>
    <w:rsid w:val="00FA475A"/>
    <w:rsid w:val="00FA4933"/>
    <w:rsid w:val="00FA5082"/>
    <w:rsid w:val="00FA50E3"/>
    <w:rsid w:val="00FA50F3"/>
    <w:rsid w:val="00FA5205"/>
    <w:rsid w:val="00FA5405"/>
    <w:rsid w:val="00FA5435"/>
    <w:rsid w:val="00FA57F3"/>
    <w:rsid w:val="00FA640D"/>
    <w:rsid w:val="00FA661F"/>
    <w:rsid w:val="00FA66C0"/>
    <w:rsid w:val="00FA6D0E"/>
    <w:rsid w:val="00FA6D88"/>
    <w:rsid w:val="00FA7423"/>
    <w:rsid w:val="00FA7EA7"/>
    <w:rsid w:val="00FB05AC"/>
    <w:rsid w:val="00FB0E2A"/>
    <w:rsid w:val="00FB0E7D"/>
    <w:rsid w:val="00FB112F"/>
    <w:rsid w:val="00FB11CD"/>
    <w:rsid w:val="00FB1282"/>
    <w:rsid w:val="00FB15B8"/>
    <w:rsid w:val="00FB160A"/>
    <w:rsid w:val="00FB1A8F"/>
    <w:rsid w:val="00FB1D17"/>
    <w:rsid w:val="00FB21FF"/>
    <w:rsid w:val="00FB275E"/>
    <w:rsid w:val="00FB2CF0"/>
    <w:rsid w:val="00FB339B"/>
    <w:rsid w:val="00FB36AA"/>
    <w:rsid w:val="00FB39BF"/>
    <w:rsid w:val="00FB3D24"/>
    <w:rsid w:val="00FB40B0"/>
    <w:rsid w:val="00FB4560"/>
    <w:rsid w:val="00FB519C"/>
    <w:rsid w:val="00FB52D7"/>
    <w:rsid w:val="00FB558C"/>
    <w:rsid w:val="00FB56DE"/>
    <w:rsid w:val="00FB5F13"/>
    <w:rsid w:val="00FB5F3F"/>
    <w:rsid w:val="00FB6530"/>
    <w:rsid w:val="00FB6BF9"/>
    <w:rsid w:val="00FB6FFF"/>
    <w:rsid w:val="00FB72F8"/>
    <w:rsid w:val="00FB7634"/>
    <w:rsid w:val="00FB7876"/>
    <w:rsid w:val="00FB78D7"/>
    <w:rsid w:val="00FB7F49"/>
    <w:rsid w:val="00FB7FF6"/>
    <w:rsid w:val="00FC08F7"/>
    <w:rsid w:val="00FC0E26"/>
    <w:rsid w:val="00FC1083"/>
    <w:rsid w:val="00FC12DF"/>
    <w:rsid w:val="00FC16C1"/>
    <w:rsid w:val="00FC18BC"/>
    <w:rsid w:val="00FC204C"/>
    <w:rsid w:val="00FC2674"/>
    <w:rsid w:val="00FC2D0E"/>
    <w:rsid w:val="00FC3558"/>
    <w:rsid w:val="00FC3A8B"/>
    <w:rsid w:val="00FC3AAB"/>
    <w:rsid w:val="00FC3BBA"/>
    <w:rsid w:val="00FC3CFE"/>
    <w:rsid w:val="00FC42B4"/>
    <w:rsid w:val="00FC4A94"/>
    <w:rsid w:val="00FC5D6A"/>
    <w:rsid w:val="00FC5DC3"/>
    <w:rsid w:val="00FC5E8D"/>
    <w:rsid w:val="00FC61EA"/>
    <w:rsid w:val="00FC620A"/>
    <w:rsid w:val="00FC6518"/>
    <w:rsid w:val="00FC6672"/>
    <w:rsid w:val="00FC6C36"/>
    <w:rsid w:val="00FC6D30"/>
    <w:rsid w:val="00FC6DF2"/>
    <w:rsid w:val="00FC7045"/>
    <w:rsid w:val="00FC71D6"/>
    <w:rsid w:val="00FC733B"/>
    <w:rsid w:val="00FC7492"/>
    <w:rsid w:val="00FD0299"/>
    <w:rsid w:val="00FD0593"/>
    <w:rsid w:val="00FD05F6"/>
    <w:rsid w:val="00FD06B7"/>
    <w:rsid w:val="00FD0A38"/>
    <w:rsid w:val="00FD0C8A"/>
    <w:rsid w:val="00FD0CA3"/>
    <w:rsid w:val="00FD0DAE"/>
    <w:rsid w:val="00FD0EC0"/>
    <w:rsid w:val="00FD1BE0"/>
    <w:rsid w:val="00FD220A"/>
    <w:rsid w:val="00FD2668"/>
    <w:rsid w:val="00FD2B6B"/>
    <w:rsid w:val="00FD2BA1"/>
    <w:rsid w:val="00FD2C9D"/>
    <w:rsid w:val="00FD348C"/>
    <w:rsid w:val="00FD36B0"/>
    <w:rsid w:val="00FD3BBA"/>
    <w:rsid w:val="00FD3F93"/>
    <w:rsid w:val="00FD4B5A"/>
    <w:rsid w:val="00FD4D86"/>
    <w:rsid w:val="00FD4E9D"/>
    <w:rsid w:val="00FD50D6"/>
    <w:rsid w:val="00FD57AE"/>
    <w:rsid w:val="00FD5A8B"/>
    <w:rsid w:val="00FD5CAD"/>
    <w:rsid w:val="00FD5E69"/>
    <w:rsid w:val="00FD640C"/>
    <w:rsid w:val="00FD65B1"/>
    <w:rsid w:val="00FD6C2E"/>
    <w:rsid w:val="00FD7044"/>
    <w:rsid w:val="00FD753F"/>
    <w:rsid w:val="00FD76D5"/>
    <w:rsid w:val="00FD76EC"/>
    <w:rsid w:val="00FD7996"/>
    <w:rsid w:val="00FD7D09"/>
    <w:rsid w:val="00FE0213"/>
    <w:rsid w:val="00FE02A2"/>
    <w:rsid w:val="00FE05CA"/>
    <w:rsid w:val="00FE078B"/>
    <w:rsid w:val="00FE093C"/>
    <w:rsid w:val="00FE0BB2"/>
    <w:rsid w:val="00FE0D0E"/>
    <w:rsid w:val="00FE1B07"/>
    <w:rsid w:val="00FE263F"/>
    <w:rsid w:val="00FE2922"/>
    <w:rsid w:val="00FE2B43"/>
    <w:rsid w:val="00FE2DD5"/>
    <w:rsid w:val="00FE31DD"/>
    <w:rsid w:val="00FE3403"/>
    <w:rsid w:val="00FE3709"/>
    <w:rsid w:val="00FE38C8"/>
    <w:rsid w:val="00FE3D4B"/>
    <w:rsid w:val="00FE40DE"/>
    <w:rsid w:val="00FE41F5"/>
    <w:rsid w:val="00FE5C4E"/>
    <w:rsid w:val="00FE6032"/>
    <w:rsid w:val="00FE6198"/>
    <w:rsid w:val="00FE65A4"/>
    <w:rsid w:val="00FE7002"/>
    <w:rsid w:val="00FF0114"/>
    <w:rsid w:val="00FF0225"/>
    <w:rsid w:val="00FF02D4"/>
    <w:rsid w:val="00FF0AFC"/>
    <w:rsid w:val="00FF169B"/>
    <w:rsid w:val="00FF22EC"/>
    <w:rsid w:val="00FF243A"/>
    <w:rsid w:val="00FF2E01"/>
    <w:rsid w:val="00FF321B"/>
    <w:rsid w:val="00FF39D2"/>
    <w:rsid w:val="00FF4E15"/>
    <w:rsid w:val="00FF4F3F"/>
    <w:rsid w:val="00FF5328"/>
    <w:rsid w:val="00FF5A33"/>
    <w:rsid w:val="00FF5E36"/>
    <w:rsid w:val="00FF5EB6"/>
    <w:rsid w:val="00FF6762"/>
    <w:rsid w:val="00FF6A63"/>
    <w:rsid w:val="00FF6B10"/>
    <w:rsid w:val="00FF6BDD"/>
    <w:rsid w:val="00FF707E"/>
    <w:rsid w:val="00FF711C"/>
    <w:rsid w:val="00FF7E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6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locked="1" w:semiHidden="0" w:uiPriority="0" w:unhideWhenUsed="0" w:qFormat="1"/>
    <w:lsdException w:name="annotation reference" w:uiPriority="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7019"/>
    <w:rPr>
      <w:szCs w:val="24"/>
      <w:lang w:eastAsia="en-US"/>
    </w:rPr>
  </w:style>
  <w:style w:type="paragraph" w:styleId="1">
    <w:name w:val="heading 1"/>
    <w:aliases w:val="NMP Heading 1,H1,h11,h12,h13,h14,h15,h16,app heading 1,l1,Memo Heading 1,Heading 1_a,h17,h111,h121,h131,h141,h151,h161,h18,h112,h122,h132,h142,h152,h162,h19,h113,h123,h133,h143,h153,h163"/>
    <w:basedOn w:val="a0"/>
    <w:next w:val="a1"/>
    <w:link w:val="1Char"/>
    <w:uiPriority w:val="99"/>
    <w:qFormat/>
    <w:rsid w:val="00076E3A"/>
    <w:pPr>
      <w:keepNext/>
      <w:tabs>
        <w:tab w:val="num" w:pos="567"/>
      </w:tabs>
      <w:spacing w:before="360" w:after="120"/>
      <w:ind w:left="567" w:hanging="567"/>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0"/>
    <w:next w:val="a1"/>
    <w:link w:val="2Char"/>
    <w:qFormat/>
    <w:rsid w:val="00076E3A"/>
    <w:pPr>
      <w:keepNext/>
      <w:tabs>
        <w:tab w:val="num" w:pos="567"/>
      </w:tabs>
      <w:spacing w:before="240" w:after="60"/>
      <w:ind w:left="567" w:hanging="567"/>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uiPriority w:val="9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0"/>
    <w:next w:val="a0"/>
    <w:link w:val="4Char"/>
    <w:qFormat/>
    <w:rsid w:val="00B87FBC"/>
    <w:pPr>
      <w:keepNext/>
      <w:tabs>
        <w:tab w:val="num" w:pos="-5500"/>
      </w:tabs>
      <w:spacing w:before="240" w:after="60"/>
      <w:ind w:left="-2949" w:hanging="1304"/>
      <w:outlineLvl w:val="3"/>
    </w:pPr>
    <w:rPr>
      <w:rFonts w:eastAsia="MS Mincho"/>
      <w:b/>
      <w:bCs/>
      <w:sz w:val="28"/>
      <w:szCs w:val="28"/>
    </w:rPr>
  </w:style>
  <w:style w:type="paragraph" w:styleId="5">
    <w:name w:val="heading 5"/>
    <w:basedOn w:val="4"/>
    <w:next w:val="a0"/>
    <w:link w:val="5Char"/>
    <w:uiPriority w:val="99"/>
    <w:qFormat/>
    <w:rsid w:val="009C6726"/>
    <w:pPr>
      <w:tabs>
        <w:tab w:val="clear" w:pos="-5500"/>
        <w:tab w:val="num" w:pos="1080"/>
      </w:tabs>
      <w:ind w:left="1008" w:hanging="1008"/>
      <w:outlineLvl w:val="4"/>
    </w:pPr>
    <w:rPr>
      <w:rFonts w:ascii="Arial" w:eastAsia="Batang" w:hAnsi="Arial" w:cs="Arial"/>
      <w:bCs w:val="0"/>
      <w:iCs/>
      <w:sz w:val="18"/>
      <w:szCs w:val="26"/>
      <w:lang w:val="en-GB"/>
    </w:rPr>
  </w:style>
  <w:style w:type="paragraph" w:styleId="6">
    <w:name w:val="heading 6"/>
    <w:basedOn w:val="a0"/>
    <w:next w:val="a0"/>
    <w:link w:val="6Char"/>
    <w:semiHidden/>
    <w:unhideWhenUsed/>
    <w:qFormat/>
    <w:locked/>
    <w:rsid w:val="00B41A73"/>
    <w:pPr>
      <w:keepNext/>
      <w:keepLines/>
      <w:spacing w:before="240" w:after="64" w:line="320" w:lineRule="auto"/>
      <w:outlineLvl w:val="5"/>
    </w:pPr>
    <w:rPr>
      <w:rFonts w:ascii="Cambria" w:hAnsi="Cambria"/>
      <w:b/>
      <w:bCs/>
      <w:sz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17 Char,h111 Char,h121 Char,h131 Char,h141 Char,h151 Char,h161 Char,h18 Char,h112 Char"/>
    <w:basedOn w:val="a2"/>
    <w:link w:val="1"/>
    <w:uiPriority w:val="9"/>
    <w:rsid w:val="004C1FF9"/>
    <w:rPr>
      <w:b/>
      <w:bCs/>
      <w:kern w:val="44"/>
      <w:sz w:val="44"/>
      <w:szCs w:val="44"/>
      <w:lang w:eastAsia="en-US"/>
    </w:rPr>
  </w:style>
  <w:style w:type="character" w:customStyle="1" w:styleId="2Char">
    <w:name w:val="标题 2 Char"/>
    <w:aliases w:val="H2 Char1,h2 Char1,Head2A Char,2 Char,UNDERRUBRIK 1-2 Char,DO NOT USE_h2 Char,h21 Char,Heading 2 Char Char,H2 Char Char,h2 Char Char"/>
    <w:basedOn w:val="a2"/>
    <w:link w:val="20"/>
    <w:uiPriority w:val="99"/>
    <w:rsid w:val="004C1FF9"/>
    <w:rPr>
      <w:rFonts w:ascii="Arial" w:eastAsia="MS Mincho" w:hAnsi="Arial" w:cs="Arial"/>
      <w:b/>
      <w:bCs/>
      <w:iCs/>
      <w:kern w:val="0"/>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
    <w:uiPriority w:val="99"/>
    <w:locked/>
    <w:rsid w:val="006C38EF"/>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9"/>
    <w:rsid w:val="004C1FF9"/>
    <w:rPr>
      <w:rFonts w:eastAsia="MS Mincho"/>
      <w:b/>
      <w:bCs/>
      <w:kern w:val="0"/>
      <w:sz w:val="28"/>
      <w:szCs w:val="28"/>
      <w:lang w:eastAsia="en-US"/>
    </w:rPr>
  </w:style>
  <w:style w:type="character" w:customStyle="1" w:styleId="5Char">
    <w:name w:val="标题 5 Char"/>
    <w:basedOn w:val="a2"/>
    <w:link w:val="5"/>
    <w:uiPriority w:val="99"/>
    <w:locked/>
    <w:rsid w:val="009C6726"/>
    <w:rPr>
      <w:rFonts w:ascii="Arial" w:eastAsia="Batang" w:hAnsi="Arial" w:cs="Arial"/>
      <w:b/>
      <w:iCs/>
      <w:sz w:val="26"/>
      <w:szCs w:val="26"/>
      <w:lang w:val="en-GB"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a2"/>
    <w:link w:val="a1"/>
    <w:uiPriority w:val="99"/>
    <w:rsid w:val="00B50DF8"/>
    <w:rPr>
      <w:rFonts w:eastAsia="MS Mincho" w:cs="Times New Roman"/>
      <w:sz w:val="24"/>
      <w:szCs w:val="24"/>
      <w:lang w:eastAsia="en-US"/>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0"/>
    <w:link w:val="Char0"/>
    <w:uiPriority w:val="99"/>
    <w:rsid w:val="00B87FBC"/>
    <w:pPr>
      <w:tabs>
        <w:tab w:val="center" w:pos="4536"/>
        <w:tab w:val="right" w:pos="9072"/>
      </w:tabs>
    </w:pPr>
    <w:rPr>
      <w:rFonts w:ascii="Arial" w:eastAsia="MS Mincho"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a2"/>
    <w:link w:val="a5"/>
    <w:uiPriority w:val="99"/>
    <w:semiHidden/>
    <w:rsid w:val="004C1FF9"/>
    <w:rPr>
      <w:kern w:val="0"/>
      <w:sz w:val="18"/>
      <w:szCs w:val="18"/>
      <w:lang w:eastAsia="en-US"/>
    </w:rPr>
  </w:style>
  <w:style w:type="paragraph" w:styleId="a6">
    <w:name w:val="caption"/>
    <w:aliases w:val="cap,cap Char,Caption Char,Caption Char1 Char,cap Char Char1,Caption Char Char1 Char,cap Char2,cap Char2 Char Char,cap Char Char Char Char Char,cap Char Char Char Char Char Char"/>
    <w:basedOn w:val="a0"/>
    <w:next w:val="a0"/>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basedOn w:val="a2"/>
    <w:link w:val="a6"/>
    <w:uiPriority w:val="99"/>
    <w:locked/>
    <w:rsid w:val="00B87FBC"/>
    <w:rPr>
      <w:rFonts w:cs="Times New Roman"/>
      <w:lang w:val="en-GB" w:eastAsia="en-US" w:bidi="ar-SA"/>
    </w:rPr>
  </w:style>
  <w:style w:type="paragraph" w:styleId="2">
    <w:name w:val="List 2"/>
    <w:basedOn w:val="a7"/>
    <w:uiPriority w:val="99"/>
    <w:rsid w:val="00B87FBC"/>
    <w:pPr>
      <w:numPr>
        <w:numId w:val="2"/>
      </w:numPr>
      <w:spacing w:before="180"/>
    </w:pPr>
    <w:rPr>
      <w:rFonts w:ascii="Arial" w:hAnsi="Arial"/>
      <w:sz w:val="22"/>
      <w:szCs w:val="20"/>
    </w:rPr>
  </w:style>
  <w:style w:type="paragraph" w:styleId="a7">
    <w:name w:val="List"/>
    <w:basedOn w:val="a0"/>
    <w:uiPriority w:val="99"/>
    <w:rsid w:val="00B87FBC"/>
    <w:pPr>
      <w:ind w:left="283" w:hanging="283"/>
    </w:pPr>
  </w:style>
  <w:style w:type="table" w:styleId="a8">
    <w:name w:val="Table Grid"/>
    <w:basedOn w:val="a3"/>
    <w:uiPriority w:val="9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2"/>
    <w:semiHidden/>
    <w:rsid w:val="00AF764A"/>
    <w:rPr>
      <w:rFonts w:cs="Times New Roman"/>
      <w:sz w:val="21"/>
      <w:szCs w:val="21"/>
    </w:rPr>
  </w:style>
  <w:style w:type="paragraph" w:styleId="aa">
    <w:name w:val="annotation text"/>
    <w:basedOn w:val="a0"/>
    <w:link w:val="Char2"/>
    <w:semiHidden/>
    <w:rsid w:val="00AF764A"/>
  </w:style>
  <w:style w:type="character" w:customStyle="1" w:styleId="Char2">
    <w:name w:val="批注文字 Char"/>
    <w:basedOn w:val="a2"/>
    <w:link w:val="aa"/>
    <w:uiPriority w:val="99"/>
    <w:semiHidden/>
    <w:rsid w:val="004C1FF9"/>
    <w:rPr>
      <w:kern w:val="0"/>
      <w:sz w:val="20"/>
      <w:szCs w:val="24"/>
      <w:lang w:eastAsia="en-US"/>
    </w:rPr>
  </w:style>
  <w:style w:type="paragraph" w:styleId="ab">
    <w:name w:val="annotation subject"/>
    <w:basedOn w:val="aa"/>
    <w:next w:val="aa"/>
    <w:link w:val="Char3"/>
    <w:uiPriority w:val="99"/>
    <w:semiHidden/>
    <w:rsid w:val="00AF764A"/>
    <w:rPr>
      <w:b/>
      <w:bCs/>
    </w:rPr>
  </w:style>
  <w:style w:type="character" w:customStyle="1" w:styleId="Char3">
    <w:name w:val="批注主题 Char"/>
    <w:basedOn w:val="Char2"/>
    <w:link w:val="ab"/>
    <w:uiPriority w:val="99"/>
    <w:semiHidden/>
    <w:rsid w:val="004C1FF9"/>
    <w:rPr>
      <w:b/>
      <w:bCs/>
    </w:rPr>
  </w:style>
  <w:style w:type="paragraph" w:styleId="ac">
    <w:name w:val="Balloon Text"/>
    <w:basedOn w:val="a0"/>
    <w:link w:val="Char4"/>
    <w:uiPriority w:val="99"/>
    <w:semiHidden/>
    <w:rsid w:val="00AF764A"/>
    <w:rPr>
      <w:sz w:val="18"/>
      <w:szCs w:val="18"/>
    </w:rPr>
  </w:style>
  <w:style w:type="character" w:customStyle="1" w:styleId="Char4">
    <w:name w:val="批注框文本 Char"/>
    <w:basedOn w:val="a2"/>
    <w:link w:val="ac"/>
    <w:uiPriority w:val="99"/>
    <w:semiHidden/>
    <w:rsid w:val="004C1FF9"/>
    <w:rPr>
      <w:kern w:val="0"/>
      <w:sz w:val="0"/>
      <w:szCs w:val="0"/>
      <w:lang w:eastAsia="en-US"/>
    </w:rPr>
  </w:style>
  <w:style w:type="paragraph" w:styleId="ad">
    <w:name w:val="footer"/>
    <w:basedOn w:val="a0"/>
    <w:link w:val="Char5"/>
    <w:uiPriority w:val="99"/>
    <w:rsid w:val="00C079F7"/>
    <w:pPr>
      <w:tabs>
        <w:tab w:val="center" w:pos="4153"/>
        <w:tab w:val="right" w:pos="8306"/>
      </w:tabs>
      <w:snapToGrid w:val="0"/>
    </w:pPr>
    <w:rPr>
      <w:sz w:val="18"/>
      <w:szCs w:val="18"/>
    </w:rPr>
  </w:style>
  <w:style w:type="character" w:customStyle="1" w:styleId="Char5">
    <w:name w:val="页脚 Char"/>
    <w:basedOn w:val="a2"/>
    <w:link w:val="ad"/>
    <w:uiPriority w:val="99"/>
    <w:semiHidden/>
    <w:rsid w:val="004C1FF9"/>
    <w:rPr>
      <w:kern w:val="0"/>
      <w:sz w:val="18"/>
      <w:szCs w:val="18"/>
      <w:lang w:eastAsia="en-US"/>
    </w:rPr>
  </w:style>
  <w:style w:type="paragraph" w:styleId="ae">
    <w:name w:val="Document Map"/>
    <w:basedOn w:val="a0"/>
    <w:link w:val="Char6"/>
    <w:uiPriority w:val="99"/>
    <w:semiHidden/>
    <w:rsid w:val="00672002"/>
    <w:pPr>
      <w:shd w:val="clear" w:color="auto" w:fill="000080"/>
    </w:pPr>
  </w:style>
  <w:style w:type="character" w:customStyle="1" w:styleId="Char6">
    <w:name w:val="文档结构图 Char"/>
    <w:basedOn w:val="a2"/>
    <w:link w:val="ae"/>
    <w:uiPriority w:val="99"/>
    <w:semiHidden/>
    <w:rsid w:val="004C1FF9"/>
    <w:rPr>
      <w:kern w:val="0"/>
      <w:sz w:val="0"/>
      <w:szCs w:val="0"/>
      <w:lang w:eastAsia="en-US"/>
    </w:rPr>
  </w:style>
  <w:style w:type="character" w:styleId="af">
    <w:name w:val="page number"/>
    <w:basedOn w:val="a2"/>
    <w:uiPriority w:val="99"/>
    <w:rsid w:val="005925D3"/>
    <w:rPr>
      <w:rFonts w:cs="Times New Roman"/>
    </w:rPr>
  </w:style>
  <w:style w:type="paragraph" w:customStyle="1" w:styleId="CharCharChar1CharCharCharCharCharCharCharCharCarCarCharChar">
    <w:name w:val="Char Char Char1 Char Char Char Char Char Char Char Char Car Car Char Char"/>
    <w:uiPriority w:val="99"/>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0">
    <w:name w:val="Hyperlink"/>
    <w:basedOn w:val="a2"/>
    <w:uiPriority w:val="99"/>
    <w:rsid w:val="008F0F96"/>
    <w:rPr>
      <w:rFonts w:cs="Times New Roman"/>
      <w:color w:val="0000FF"/>
      <w:u w:val="single"/>
    </w:rPr>
  </w:style>
  <w:style w:type="paragraph" w:customStyle="1" w:styleId="EQ">
    <w:name w:val="EQ"/>
    <w:basedOn w:val="a0"/>
    <w:next w:val="a0"/>
    <w:uiPriority w:val="99"/>
    <w:rsid w:val="003428A1"/>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B2">
    <w:name w:val="B2"/>
    <w:basedOn w:val="2"/>
    <w:link w:val="B2Char"/>
    <w:rsid w:val="003428A1"/>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basedOn w:val="a2"/>
    <w:link w:val="B2"/>
    <w:locked/>
    <w:rsid w:val="003428A1"/>
    <w:rPr>
      <w:rFonts w:eastAsia="宋体" w:cs="Times New Roman"/>
      <w:lang w:val="en-GB" w:eastAsia="ja-JP" w:bidi="ar-SA"/>
    </w:rPr>
  </w:style>
  <w:style w:type="paragraph" w:customStyle="1" w:styleId="TAL">
    <w:name w:val="TAL"/>
    <w:basedOn w:val="a0"/>
    <w:link w:val="TALCar"/>
    <w:rsid w:val="00785BC9"/>
    <w:pPr>
      <w:keepNext/>
      <w:keepLines/>
      <w:suppressAutoHyphens/>
    </w:pPr>
    <w:rPr>
      <w:rFonts w:ascii="Arial" w:eastAsia="MS Mincho" w:hAnsi="Arial"/>
      <w:sz w:val="18"/>
      <w:szCs w:val="20"/>
      <w:lang w:val="en-GB" w:eastAsia="ar-SA"/>
    </w:rPr>
  </w:style>
  <w:style w:type="character" w:customStyle="1" w:styleId="TALCar">
    <w:name w:val="TAL Car"/>
    <w:basedOn w:val="a2"/>
    <w:link w:val="TAL"/>
    <w:locked/>
    <w:rsid w:val="00785BC9"/>
    <w:rPr>
      <w:rFonts w:ascii="Arial" w:eastAsia="MS Mincho" w:hAnsi="Arial" w:cs="Times New Roman"/>
      <w:sz w:val="18"/>
      <w:lang w:val="en-GB" w:eastAsia="ar-SA" w:bidi="ar-SA"/>
    </w:rPr>
  </w:style>
  <w:style w:type="paragraph" w:customStyle="1" w:styleId="CharCharCharCharCharCharCharCharCharCharCharCharCharChar">
    <w:name w:val="Char Char Char Char Char Char Char Char Char Char Char Char Char Char"/>
    <w:uiPriority w:val="99"/>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uiPriority w:val="99"/>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basedOn w:val="a2"/>
    <w:link w:val="PL"/>
    <w:uiPriority w:val="99"/>
    <w:locked/>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uiPriority w:val="99"/>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1">
    <w:name w:val="Plain Text"/>
    <w:basedOn w:val="a0"/>
    <w:link w:val="Char7"/>
    <w:uiPriority w:val="99"/>
    <w:rsid w:val="00736DDB"/>
    <w:pPr>
      <w:spacing w:before="100" w:beforeAutospacing="1" w:after="100" w:afterAutospacing="1"/>
    </w:pPr>
    <w:rPr>
      <w:rFonts w:ascii="宋体" w:hAnsi="宋体"/>
      <w:sz w:val="24"/>
      <w:lang w:eastAsia="zh-CN"/>
    </w:rPr>
  </w:style>
  <w:style w:type="character" w:customStyle="1" w:styleId="Char7">
    <w:name w:val="纯文本 Char"/>
    <w:basedOn w:val="a2"/>
    <w:link w:val="af1"/>
    <w:uiPriority w:val="99"/>
    <w:locked/>
    <w:rsid w:val="007E2A8B"/>
    <w:rPr>
      <w:rFonts w:ascii="宋体" w:eastAsia="宋体"/>
      <w:sz w:val="24"/>
    </w:rPr>
  </w:style>
  <w:style w:type="paragraph" w:customStyle="1" w:styleId="B1">
    <w:name w:val="B1"/>
    <w:basedOn w:val="a7"/>
    <w:link w:val="B1Char"/>
    <w:rsid w:val="001A6351"/>
    <w:pPr>
      <w:overflowPunct w:val="0"/>
      <w:autoSpaceDE w:val="0"/>
      <w:autoSpaceDN w:val="0"/>
      <w:adjustRightInd w:val="0"/>
      <w:spacing w:after="180"/>
      <w:ind w:left="568" w:hanging="284"/>
      <w:textAlignment w:val="baseline"/>
    </w:pPr>
    <w:rPr>
      <w:szCs w:val="20"/>
      <w:lang w:val="en-GB" w:eastAsia="ja-JP"/>
    </w:rPr>
  </w:style>
  <w:style w:type="character" w:customStyle="1" w:styleId="B1Char">
    <w:name w:val="B1 Char"/>
    <w:basedOn w:val="a2"/>
    <w:link w:val="B1"/>
    <w:locked/>
    <w:rsid w:val="001A6351"/>
    <w:rPr>
      <w:rFonts w:eastAsia="宋体" w:cs="Times New Roman"/>
      <w:lang w:val="en-GB" w:eastAsia="ja-JP" w:bidi="ar-SA"/>
    </w:rPr>
  </w:style>
  <w:style w:type="paragraph" w:customStyle="1" w:styleId="NO">
    <w:name w:val="NO"/>
    <w:basedOn w:val="a0"/>
    <w:link w:val="NOChar"/>
    <w:rsid w:val="001A6351"/>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basedOn w:val="a2"/>
    <w:link w:val="NO"/>
    <w:locked/>
    <w:rsid w:val="001A6351"/>
    <w:rPr>
      <w:rFonts w:eastAsia="宋体" w:cs="Times New Roman"/>
      <w:lang w:val="en-GB" w:eastAsia="ja-JP" w:bidi="ar-SA"/>
    </w:rPr>
  </w:style>
  <w:style w:type="paragraph" w:customStyle="1" w:styleId="TAH">
    <w:name w:val="TAH"/>
    <w:basedOn w:val="a0"/>
    <w:link w:val="TAHChar"/>
    <w:rsid w:val="00192A72"/>
    <w:pPr>
      <w:keepNext/>
      <w:keepLines/>
      <w:overflowPunct w:val="0"/>
      <w:autoSpaceDE w:val="0"/>
      <w:autoSpaceDN w:val="0"/>
      <w:adjustRightInd w:val="0"/>
      <w:jc w:val="center"/>
      <w:textAlignment w:val="baseline"/>
    </w:pPr>
    <w:rPr>
      <w:rFonts w:ascii="Arial" w:hAnsi="Arial"/>
      <w:b/>
      <w:sz w:val="18"/>
      <w:szCs w:val="20"/>
      <w:lang w:val="en-GB" w:eastAsia="ja-JP"/>
    </w:rPr>
  </w:style>
  <w:style w:type="paragraph" w:customStyle="1" w:styleId="TH">
    <w:name w:val="TH"/>
    <w:basedOn w:val="a0"/>
    <w:link w:val="THChar"/>
    <w:rsid w:val="00192A72"/>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THChar">
    <w:name w:val="TH Char"/>
    <w:basedOn w:val="a2"/>
    <w:link w:val="TH"/>
    <w:locked/>
    <w:rsid w:val="00192A72"/>
    <w:rPr>
      <w:rFonts w:ascii="Arial" w:eastAsia="宋体" w:hAnsi="Arial" w:cs="Times New Roman"/>
      <w:b/>
      <w:lang w:val="en-GB" w:eastAsia="ja-JP" w:bidi="ar-SA"/>
    </w:rPr>
  </w:style>
  <w:style w:type="paragraph" w:customStyle="1" w:styleId="Doc-text2">
    <w:name w:val="Doc-text2"/>
    <w:basedOn w:val="a0"/>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basedOn w:val="a2"/>
    <w:link w:val="Doc-text2"/>
    <w:locked/>
    <w:rsid w:val="008E6F2A"/>
    <w:rPr>
      <w:rFonts w:ascii="Arial" w:eastAsia="MS Mincho" w:hAnsi="Arial" w:cs="Times New Roman"/>
      <w:sz w:val="24"/>
      <w:szCs w:val="24"/>
      <w:lang w:val="en-GB" w:eastAsia="en-GB" w:bidi="ar-SA"/>
    </w:rPr>
  </w:style>
  <w:style w:type="character" w:customStyle="1" w:styleId="1Char">
    <w:name w:val="标题 1 Char"/>
    <w:aliases w:val="NMP Heading 1 Char1,H1 Char1,h11 Char1,h12 Char1,h13 Char1,h14 Char1,h15 Char1,h16 Char1,app heading 1 Char1,l1 Char1,Memo Heading 1 Char1,Heading 1_a Char1,h17 Char1,h111 Char1,h121 Char1,h131 Char1,h141 Char1,h151 Char1,h161 Char1,h18 Char1"/>
    <w:basedOn w:val="a2"/>
    <w:link w:val="1"/>
    <w:uiPriority w:val="99"/>
    <w:locked/>
    <w:rsid w:val="009128E3"/>
    <w:rPr>
      <w:rFonts w:ascii="Arial" w:hAnsi="Arial" w:cs="Arial"/>
      <w:b/>
      <w:bCs/>
      <w:kern w:val="32"/>
      <w:sz w:val="28"/>
      <w:szCs w:val="32"/>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basedOn w:val="a2"/>
    <w:link w:val="a1"/>
    <w:locked/>
    <w:rsid w:val="009128E3"/>
    <w:rPr>
      <w:rFonts w:eastAsia="MS Mincho" w:cs="Times New Roman"/>
      <w:sz w:val="24"/>
      <w:szCs w:val="24"/>
      <w:lang w:eastAsia="en-US"/>
    </w:rPr>
  </w:style>
  <w:style w:type="paragraph" w:customStyle="1" w:styleId="Comments">
    <w:name w:val="Comments"/>
    <w:basedOn w:val="a0"/>
    <w:link w:val="CommentsChar"/>
    <w:uiPriority w:val="99"/>
    <w:rsid w:val="00E1619D"/>
    <w:rPr>
      <w:rFonts w:ascii="Arial" w:eastAsia="MS Mincho" w:hAnsi="Arial"/>
      <w:i/>
      <w:sz w:val="24"/>
      <w:szCs w:val="20"/>
      <w:lang w:val="en-GB" w:eastAsia="ko-KR"/>
    </w:rPr>
  </w:style>
  <w:style w:type="character" w:customStyle="1" w:styleId="CommentsChar">
    <w:name w:val="Comments Char"/>
    <w:link w:val="Comments"/>
    <w:uiPriority w:val="99"/>
    <w:locked/>
    <w:rsid w:val="00E1619D"/>
    <w:rPr>
      <w:rFonts w:ascii="Arial" w:eastAsia="MS Mincho" w:hAnsi="Arial"/>
      <w:i/>
      <w:sz w:val="24"/>
      <w:lang w:val="en-GB" w:eastAsia="ko-KR"/>
    </w:rPr>
  </w:style>
  <w:style w:type="paragraph" w:customStyle="1" w:styleId="BoldComments">
    <w:name w:val="Bold Comments"/>
    <w:basedOn w:val="Comments"/>
    <w:link w:val="BoldCommentsChar"/>
    <w:uiPriority w:val="99"/>
    <w:rsid w:val="00E1619D"/>
    <w:rPr>
      <w:rFonts w:eastAsia="Malgun Gothic"/>
      <w:b/>
      <w:lang w:val="en-US"/>
    </w:rPr>
  </w:style>
  <w:style w:type="character" w:customStyle="1" w:styleId="BoldCommentsChar">
    <w:name w:val="Bold Comments Char"/>
    <w:link w:val="BoldComments"/>
    <w:uiPriority w:val="99"/>
    <w:locked/>
    <w:rsid w:val="00E1619D"/>
    <w:rPr>
      <w:rFonts w:ascii="Arial" w:eastAsia="Malgun Gothic" w:hAnsi="Arial"/>
      <w:b/>
      <w:i/>
      <w:sz w:val="24"/>
      <w:lang w:val="en-US" w:eastAsia="ko-KR"/>
    </w:rPr>
  </w:style>
  <w:style w:type="paragraph" w:customStyle="1" w:styleId="TAC">
    <w:name w:val="TAC"/>
    <w:basedOn w:val="a0"/>
    <w:link w:val="TACChar"/>
    <w:rsid w:val="005F5A7E"/>
    <w:pPr>
      <w:keepNext/>
      <w:keepLines/>
      <w:jc w:val="center"/>
    </w:pPr>
    <w:rPr>
      <w:rFonts w:ascii="Arial" w:eastAsia="PMingLiU" w:hAnsi="Arial"/>
      <w:sz w:val="18"/>
      <w:szCs w:val="20"/>
      <w:lang w:val="en-GB"/>
    </w:rPr>
  </w:style>
  <w:style w:type="paragraph" w:customStyle="1" w:styleId="CharCharCharChar">
    <w:name w:val="Char Char Char Char"/>
    <w:uiPriority w:val="99"/>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uiPriority w:val="99"/>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uiPriority w:val="99"/>
    <w:rsid w:val="00CA3DE3"/>
    <w:pPr>
      <w:spacing w:after="120"/>
    </w:pPr>
    <w:rPr>
      <w:rFonts w:ascii="Arial" w:eastAsia="Malgun Gothic" w:hAnsi="Arial"/>
      <w:lang w:val="en-GB" w:eastAsia="en-US"/>
    </w:rPr>
  </w:style>
  <w:style w:type="character" w:customStyle="1" w:styleId="msoins0">
    <w:name w:val="msoins"/>
    <w:basedOn w:val="a2"/>
    <w:uiPriority w:val="99"/>
    <w:rsid w:val="001D59D9"/>
    <w:rPr>
      <w:rFonts w:cs="Times New Roma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basedOn w:val="a2"/>
    <w:uiPriority w:val="99"/>
    <w:rsid w:val="00F57A60"/>
    <w:rPr>
      <w:rFonts w:eastAsia="MS Mincho" w:cs="Times New Roman"/>
      <w:sz w:val="24"/>
      <w:szCs w:val="24"/>
      <w:lang w:eastAsia="en-US"/>
    </w:rPr>
  </w:style>
  <w:style w:type="character" w:styleId="af2">
    <w:name w:val="Emphasis"/>
    <w:basedOn w:val="a2"/>
    <w:uiPriority w:val="99"/>
    <w:qFormat/>
    <w:rsid w:val="002C48DF"/>
    <w:rPr>
      <w:rFonts w:cs="Times New Roman"/>
      <w:i/>
      <w:iCs/>
    </w:rPr>
  </w:style>
  <w:style w:type="character" w:customStyle="1" w:styleId="TACChar">
    <w:name w:val="TAC Char"/>
    <w:basedOn w:val="a2"/>
    <w:link w:val="TAC"/>
    <w:locked/>
    <w:rsid w:val="004D7137"/>
    <w:rPr>
      <w:rFonts w:ascii="Arial" w:eastAsia="PMingLiU" w:hAnsi="Arial" w:cs="Times New Roman"/>
      <w:sz w:val="18"/>
      <w:lang w:val="en-GB" w:eastAsia="en-US"/>
    </w:rPr>
  </w:style>
  <w:style w:type="character" w:customStyle="1" w:styleId="TAHChar">
    <w:name w:val="TAH Char"/>
    <w:basedOn w:val="TACChar"/>
    <w:link w:val="TAH"/>
    <w:locked/>
    <w:rsid w:val="004D7137"/>
    <w:rPr>
      <w:b/>
      <w:lang w:eastAsia="ja-JP"/>
    </w:rPr>
  </w:style>
  <w:style w:type="paragraph" w:styleId="af3">
    <w:name w:val="List Paragraph"/>
    <w:basedOn w:val="a0"/>
    <w:uiPriority w:val="34"/>
    <w:qFormat/>
    <w:rsid w:val="004D7137"/>
    <w:pPr>
      <w:widowControl w:val="0"/>
      <w:ind w:firstLineChars="200" w:firstLine="420"/>
      <w:jc w:val="both"/>
    </w:pPr>
    <w:rPr>
      <w:kern w:val="2"/>
      <w:sz w:val="21"/>
      <w:lang w:eastAsia="zh-CN"/>
    </w:rPr>
  </w:style>
  <w:style w:type="character" w:customStyle="1" w:styleId="TAHCar">
    <w:name w:val="TAH Car"/>
    <w:basedOn w:val="a2"/>
    <w:uiPriority w:val="99"/>
    <w:rsid w:val="003A36FD"/>
    <w:rPr>
      <w:rFonts w:ascii="Arial" w:hAnsi="Arial" w:cs="Times New Roman"/>
      <w:b/>
      <w:sz w:val="18"/>
      <w:lang w:val="en-GB" w:eastAsia="en-US" w:bidi="ar-SA"/>
    </w:rPr>
  </w:style>
  <w:style w:type="character" w:customStyle="1" w:styleId="B1Zchn">
    <w:name w:val="B1 Zchn"/>
    <w:basedOn w:val="a2"/>
    <w:rsid w:val="00ED42D1"/>
    <w:rPr>
      <w:rFonts w:eastAsia="MS Mincho" w:cs="Times New Roman"/>
      <w:lang w:val="en-GB" w:eastAsia="en-US"/>
    </w:rPr>
  </w:style>
  <w:style w:type="paragraph" w:customStyle="1" w:styleId="Doc-title">
    <w:name w:val="Doc-title"/>
    <w:basedOn w:val="a0"/>
    <w:next w:val="Doc-text2"/>
    <w:link w:val="Doc-titleChar"/>
    <w:uiPriority w:val="99"/>
    <w:rsid w:val="009D4AD4"/>
    <w:pPr>
      <w:spacing w:before="60"/>
      <w:ind w:left="1259" w:hanging="1259"/>
    </w:pPr>
    <w:rPr>
      <w:rFonts w:ascii="Arial" w:eastAsia="MS Mincho" w:hAnsi="Arial"/>
      <w:noProof/>
      <w:sz w:val="24"/>
      <w:szCs w:val="20"/>
      <w:lang w:val="en-GB" w:eastAsia="en-GB"/>
    </w:rPr>
  </w:style>
  <w:style w:type="character" w:customStyle="1" w:styleId="Doc-titleChar">
    <w:name w:val="Doc-title Char"/>
    <w:link w:val="Doc-title"/>
    <w:uiPriority w:val="99"/>
    <w:locked/>
    <w:rsid w:val="009D4AD4"/>
    <w:rPr>
      <w:rFonts w:ascii="Arial" w:eastAsia="MS Mincho" w:hAnsi="Arial"/>
      <w:noProof/>
      <w:sz w:val="24"/>
      <w:lang w:val="en-GB" w:eastAsia="en-GB"/>
    </w:rPr>
  </w:style>
  <w:style w:type="paragraph" w:customStyle="1" w:styleId="ProSePotentialRequirement">
    <w:name w:val="ProSe Potential Requirement"/>
    <w:basedOn w:val="a7"/>
    <w:link w:val="ProSePotentialRequirementChar"/>
    <w:uiPriority w:val="99"/>
    <w:rsid w:val="001A5B4E"/>
    <w:pPr>
      <w:spacing w:after="180"/>
      <w:ind w:left="568" w:hanging="284"/>
    </w:pPr>
    <w:rPr>
      <w:rFonts w:eastAsia="Malgun Gothic"/>
      <w:szCs w:val="20"/>
      <w:lang w:val="en-GB"/>
    </w:rPr>
  </w:style>
  <w:style w:type="character" w:customStyle="1" w:styleId="ProSePotentialRequirementChar">
    <w:name w:val="ProSe Potential Requirement Char"/>
    <w:basedOn w:val="a2"/>
    <w:link w:val="ProSePotentialRequirement"/>
    <w:uiPriority w:val="99"/>
    <w:locked/>
    <w:rsid w:val="001A5B4E"/>
    <w:rPr>
      <w:rFonts w:eastAsia="Malgun Gothic" w:cs="Times New Roman"/>
      <w:lang w:val="en-GB"/>
    </w:rPr>
  </w:style>
  <w:style w:type="paragraph" w:styleId="af4">
    <w:name w:val="List Bullet"/>
    <w:basedOn w:val="a0"/>
    <w:uiPriority w:val="99"/>
    <w:rsid w:val="004C404D"/>
    <w:pPr>
      <w:tabs>
        <w:tab w:val="num" w:pos="360"/>
      </w:tabs>
      <w:spacing w:before="40"/>
      <w:ind w:left="360" w:hanging="360"/>
    </w:pPr>
    <w:rPr>
      <w:rFonts w:ascii="Arial" w:eastAsia="MS Mincho" w:hAnsi="Arial"/>
      <w:lang w:val="en-GB" w:eastAsia="en-GB"/>
    </w:rPr>
  </w:style>
  <w:style w:type="paragraph" w:customStyle="1" w:styleId="H6">
    <w:name w:val="H6"/>
    <w:basedOn w:val="5"/>
    <w:next w:val="a0"/>
    <w:uiPriority w:val="99"/>
    <w:rsid w:val="007E2A8B"/>
    <w:pPr>
      <w:keepLines/>
      <w:tabs>
        <w:tab w:val="clear" w:pos="1080"/>
      </w:tabs>
      <w:spacing w:before="120" w:after="180"/>
      <w:ind w:left="1985" w:hanging="1985"/>
      <w:outlineLvl w:val="9"/>
    </w:pPr>
    <w:rPr>
      <w:rFonts w:eastAsia="宋体" w:cs="Times New Roman"/>
      <w:b w:val="0"/>
      <w:iCs w:val="0"/>
      <w:sz w:val="20"/>
      <w:szCs w:val="20"/>
    </w:rPr>
  </w:style>
  <w:style w:type="paragraph" w:customStyle="1" w:styleId="B3">
    <w:name w:val="B3"/>
    <w:basedOn w:val="30"/>
    <w:link w:val="B3Char"/>
    <w:rsid w:val="001527D2"/>
    <w:pPr>
      <w:spacing w:after="180"/>
      <w:ind w:leftChars="0" w:left="1135" w:firstLineChars="0" w:hanging="284"/>
      <w:contextualSpacing w:val="0"/>
    </w:pPr>
    <w:rPr>
      <w:szCs w:val="20"/>
      <w:lang w:val="en-GB"/>
    </w:rPr>
  </w:style>
  <w:style w:type="paragraph" w:styleId="30">
    <w:name w:val="List 3"/>
    <w:basedOn w:val="a0"/>
    <w:uiPriority w:val="99"/>
    <w:rsid w:val="001527D2"/>
    <w:pPr>
      <w:ind w:leftChars="400" w:left="100" w:hangingChars="200" w:hanging="200"/>
      <w:contextualSpacing/>
    </w:pPr>
  </w:style>
  <w:style w:type="paragraph" w:customStyle="1" w:styleId="EditorsNote">
    <w:name w:val="Editor's Note"/>
    <w:basedOn w:val="NO"/>
    <w:uiPriority w:val="99"/>
    <w:rsid w:val="00204A2B"/>
    <w:pPr>
      <w:overflowPunct/>
      <w:autoSpaceDE/>
      <w:autoSpaceDN/>
      <w:adjustRightInd/>
      <w:textAlignment w:val="auto"/>
    </w:pPr>
    <w:rPr>
      <w:color w:val="FF0000"/>
      <w:lang w:eastAsia="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basedOn w:val="a2"/>
    <w:link w:val="a5"/>
    <w:uiPriority w:val="99"/>
    <w:locked/>
    <w:rsid w:val="00CB6D2E"/>
    <w:rPr>
      <w:rFonts w:ascii="Arial" w:eastAsia="MS Mincho" w:hAnsi="Arial" w:cs="Times New Roman"/>
      <w:b/>
      <w:sz w:val="24"/>
      <w:szCs w:val="24"/>
      <w:lang w:eastAsia="en-US"/>
    </w:rPr>
  </w:style>
  <w:style w:type="paragraph" w:styleId="af5">
    <w:name w:val="Revision"/>
    <w:hidden/>
    <w:uiPriority w:val="99"/>
    <w:semiHidden/>
    <w:rsid w:val="00C90D94"/>
    <w:rPr>
      <w:szCs w:val="24"/>
      <w:lang w:eastAsia="en-US"/>
    </w:rPr>
  </w:style>
  <w:style w:type="paragraph" w:styleId="a">
    <w:name w:val="endnote text"/>
    <w:basedOn w:val="a0"/>
    <w:link w:val="Char9"/>
    <w:uiPriority w:val="99"/>
    <w:rsid w:val="00B96605"/>
    <w:pPr>
      <w:numPr>
        <w:numId w:val="3"/>
      </w:numPr>
      <w:tabs>
        <w:tab w:val="clear" w:pos="926"/>
      </w:tabs>
      <w:spacing w:after="180"/>
      <w:ind w:left="0" w:firstLine="0"/>
    </w:pPr>
    <w:rPr>
      <w:szCs w:val="20"/>
      <w:lang w:val="en-GB"/>
    </w:rPr>
  </w:style>
  <w:style w:type="character" w:customStyle="1" w:styleId="Char9">
    <w:name w:val="尾注文本 Char"/>
    <w:basedOn w:val="a2"/>
    <w:link w:val="a"/>
    <w:uiPriority w:val="99"/>
    <w:locked/>
    <w:rsid w:val="00B96605"/>
    <w:rPr>
      <w:lang w:val="en-GB" w:eastAsia="en-US"/>
    </w:rPr>
  </w:style>
  <w:style w:type="paragraph" w:customStyle="1" w:styleId="TF">
    <w:name w:val="TF"/>
    <w:basedOn w:val="TH"/>
    <w:link w:val="TFChar"/>
    <w:rsid w:val="00921A74"/>
    <w:pPr>
      <w:keepNext w:val="0"/>
      <w:spacing w:before="0" w:after="240"/>
    </w:pPr>
    <w:rPr>
      <w:lang w:eastAsia="ko-KR"/>
    </w:rPr>
  </w:style>
  <w:style w:type="character" w:customStyle="1" w:styleId="TFChar">
    <w:name w:val="TF Char"/>
    <w:basedOn w:val="a2"/>
    <w:link w:val="TF"/>
    <w:rsid w:val="00921A74"/>
    <w:rPr>
      <w:rFonts w:ascii="Arial" w:eastAsia="宋体" w:hAnsi="Arial"/>
      <w:b/>
      <w:kern w:val="0"/>
      <w:sz w:val="20"/>
      <w:szCs w:val="20"/>
      <w:lang w:val="en-GB" w:eastAsia="ko-KR"/>
    </w:rPr>
  </w:style>
  <w:style w:type="character" w:customStyle="1" w:styleId="B3Char">
    <w:name w:val="B3 Char"/>
    <w:basedOn w:val="a2"/>
    <w:link w:val="B3"/>
    <w:rsid w:val="002426D8"/>
    <w:rPr>
      <w:kern w:val="0"/>
      <w:sz w:val="20"/>
      <w:szCs w:val="20"/>
      <w:lang w:val="en-GB" w:eastAsia="en-US"/>
    </w:rPr>
  </w:style>
  <w:style w:type="paragraph" w:customStyle="1" w:styleId="B4">
    <w:name w:val="B4"/>
    <w:basedOn w:val="40"/>
    <w:link w:val="B4Char"/>
    <w:rsid w:val="00F90E73"/>
    <w:pPr>
      <w:overflowPunct w:val="0"/>
      <w:autoSpaceDE w:val="0"/>
      <w:autoSpaceDN w:val="0"/>
      <w:adjustRightInd w:val="0"/>
      <w:spacing w:after="180"/>
      <w:ind w:leftChars="0" w:left="1418" w:firstLineChars="0" w:hanging="284"/>
      <w:contextualSpacing w:val="0"/>
      <w:textAlignment w:val="baseline"/>
    </w:pPr>
    <w:rPr>
      <w:szCs w:val="20"/>
      <w:lang w:val="en-GB" w:eastAsia="ko-KR"/>
    </w:rPr>
  </w:style>
  <w:style w:type="paragraph" w:styleId="40">
    <w:name w:val="List 4"/>
    <w:basedOn w:val="a0"/>
    <w:uiPriority w:val="99"/>
    <w:semiHidden/>
    <w:unhideWhenUsed/>
    <w:rsid w:val="00F90E73"/>
    <w:pPr>
      <w:ind w:leftChars="600" w:left="100" w:hangingChars="200" w:hanging="200"/>
      <w:contextualSpacing/>
    </w:pPr>
  </w:style>
  <w:style w:type="paragraph" w:customStyle="1" w:styleId="Proposal">
    <w:name w:val="Proposal"/>
    <w:basedOn w:val="a0"/>
    <w:rsid w:val="004E64A9"/>
    <w:pPr>
      <w:overflowPunct w:val="0"/>
      <w:autoSpaceDE w:val="0"/>
      <w:autoSpaceDN w:val="0"/>
      <w:adjustRightInd w:val="0"/>
      <w:spacing w:after="120"/>
      <w:jc w:val="both"/>
      <w:textAlignment w:val="baseline"/>
    </w:pPr>
    <w:rPr>
      <w:b/>
      <w:bCs/>
      <w:szCs w:val="20"/>
      <w:lang w:eastAsia="zh-CN"/>
    </w:rPr>
  </w:style>
  <w:style w:type="character" w:customStyle="1" w:styleId="6Char">
    <w:name w:val="标题 6 Char"/>
    <w:basedOn w:val="a2"/>
    <w:link w:val="6"/>
    <w:rsid w:val="00B41A73"/>
    <w:rPr>
      <w:rFonts w:ascii="Cambria" w:eastAsia="宋体" w:hAnsi="Cambria" w:cs="Times New Roman"/>
      <w:b/>
      <w:bCs/>
      <w:kern w:val="0"/>
      <w:sz w:val="24"/>
      <w:szCs w:val="24"/>
      <w:lang w:eastAsia="en-US"/>
    </w:rPr>
  </w:style>
  <w:style w:type="character" w:customStyle="1" w:styleId="ZGSM">
    <w:name w:val="ZGSM"/>
    <w:rsid w:val="00D17D63"/>
  </w:style>
  <w:style w:type="paragraph" w:customStyle="1" w:styleId="NF">
    <w:name w:val="NF"/>
    <w:basedOn w:val="NO"/>
    <w:rsid w:val="00C23883"/>
    <w:pPr>
      <w:keepNext/>
      <w:overflowPunct/>
      <w:autoSpaceDE/>
      <w:autoSpaceDN/>
      <w:adjustRightInd/>
      <w:spacing w:after="0"/>
      <w:textAlignment w:val="auto"/>
    </w:pPr>
    <w:rPr>
      <w:rFonts w:ascii="Arial" w:hAnsi="Arial"/>
      <w:sz w:val="18"/>
      <w:lang w:eastAsia="en-US"/>
    </w:rPr>
  </w:style>
  <w:style w:type="paragraph" w:styleId="31">
    <w:name w:val="toc 3"/>
    <w:basedOn w:val="21"/>
    <w:uiPriority w:val="39"/>
    <w:rsid w:val="00446A61"/>
    <w:pPr>
      <w:keepLines/>
      <w:widowControl w:val="0"/>
      <w:tabs>
        <w:tab w:val="right" w:leader="dot" w:pos="9639"/>
      </w:tabs>
      <w:ind w:leftChars="0" w:left="1134" w:right="425" w:hanging="1134"/>
    </w:pPr>
    <w:rPr>
      <w:noProof/>
      <w:szCs w:val="20"/>
      <w:lang w:val="en-GB"/>
    </w:rPr>
  </w:style>
  <w:style w:type="paragraph" w:customStyle="1" w:styleId="B5">
    <w:name w:val="B5"/>
    <w:basedOn w:val="50"/>
    <w:link w:val="B5Char"/>
    <w:rsid w:val="00446A61"/>
    <w:pPr>
      <w:spacing w:after="180"/>
      <w:ind w:leftChars="0" w:left="1702" w:firstLineChars="0" w:hanging="284"/>
      <w:contextualSpacing w:val="0"/>
    </w:pPr>
    <w:rPr>
      <w:szCs w:val="20"/>
      <w:lang w:val="en-GB"/>
    </w:rPr>
  </w:style>
  <w:style w:type="character" w:customStyle="1" w:styleId="B1Char1">
    <w:name w:val="B1 Char1"/>
    <w:rsid w:val="00446A61"/>
    <w:rPr>
      <w:rFonts w:ascii="Times New Roman" w:hAnsi="Times New Roman"/>
      <w:lang w:val="en-GB"/>
    </w:rPr>
  </w:style>
  <w:style w:type="character" w:customStyle="1" w:styleId="B3Char2">
    <w:name w:val="B3 Char2"/>
    <w:rsid w:val="00446A61"/>
    <w:rPr>
      <w:rFonts w:ascii="Times New Roman" w:hAnsi="Times New Roman"/>
      <w:lang w:val="en-GB"/>
    </w:rPr>
  </w:style>
  <w:style w:type="character" w:customStyle="1" w:styleId="B4Char">
    <w:name w:val="B4 Char"/>
    <w:link w:val="B4"/>
    <w:rsid w:val="00446A61"/>
    <w:rPr>
      <w:lang w:val="en-GB" w:eastAsia="ko-KR"/>
    </w:rPr>
  </w:style>
  <w:style w:type="paragraph" w:customStyle="1" w:styleId="B6">
    <w:name w:val="B6"/>
    <w:basedOn w:val="B5"/>
    <w:link w:val="B6Char"/>
    <w:rsid w:val="00446A61"/>
    <w:pPr>
      <w:overflowPunct w:val="0"/>
      <w:autoSpaceDE w:val="0"/>
      <w:autoSpaceDN w:val="0"/>
      <w:adjustRightInd w:val="0"/>
      <w:ind w:left="1985"/>
      <w:textAlignment w:val="baseline"/>
    </w:pPr>
    <w:rPr>
      <w:lang w:eastAsia="ja-JP"/>
    </w:rPr>
  </w:style>
  <w:style w:type="character" w:customStyle="1" w:styleId="B6Char">
    <w:name w:val="B6 Char"/>
    <w:link w:val="B6"/>
    <w:rsid w:val="00446A61"/>
    <w:rPr>
      <w:lang w:val="en-GB" w:eastAsia="ja-JP"/>
    </w:rPr>
  </w:style>
  <w:style w:type="paragraph" w:customStyle="1" w:styleId="B7">
    <w:name w:val="B7"/>
    <w:basedOn w:val="B6"/>
    <w:link w:val="B7Char"/>
    <w:rsid w:val="00446A61"/>
    <w:pPr>
      <w:ind w:left="2269"/>
    </w:pPr>
  </w:style>
  <w:style w:type="character" w:customStyle="1" w:styleId="B7Char">
    <w:name w:val="B7 Char"/>
    <w:basedOn w:val="B6Char"/>
    <w:link w:val="B7"/>
    <w:rsid w:val="00446A61"/>
  </w:style>
  <w:style w:type="character" w:customStyle="1" w:styleId="B5Char">
    <w:name w:val="B5 Char"/>
    <w:link w:val="B5"/>
    <w:rsid w:val="00446A61"/>
    <w:rPr>
      <w:lang w:val="en-GB"/>
    </w:rPr>
  </w:style>
  <w:style w:type="paragraph" w:styleId="21">
    <w:name w:val="toc 2"/>
    <w:basedOn w:val="a0"/>
    <w:next w:val="a0"/>
    <w:autoRedefine/>
    <w:uiPriority w:val="39"/>
    <w:semiHidden/>
    <w:unhideWhenUsed/>
    <w:rsid w:val="00446A61"/>
    <w:pPr>
      <w:ind w:leftChars="200" w:left="420"/>
    </w:pPr>
  </w:style>
  <w:style w:type="paragraph" w:styleId="50">
    <w:name w:val="List 5"/>
    <w:basedOn w:val="a0"/>
    <w:uiPriority w:val="99"/>
    <w:semiHidden/>
    <w:unhideWhenUsed/>
    <w:rsid w:val="00446A61"/>
    <w:pPr>
      <w:ind w:leftChars="800" w:left="100" w:hangingChars="200" w:hanging="200"/>
      <w:contextualSpacing/>
    </w:pPr>
  </w:style>
  <w:style w:type="character" w:customStyle="1" w:styleId="TALChar">
    <w:name w:val="TAL Char"/>
    <w:locked/>
    <w:rsid w:val="00F1521F"/>
    <w:rPr>
      <w:rFonts w:ascii="Arial" w:eastAsia="Times New Roman" w:hAnsi="Arial"/>
      <w:sz w:val="18"/>
      <w:lang w:eastAsia="en-US"/>
    </w:rPr>
  </w:style>
  <w:style w:type="character" w:customStyle="1" w:styleId="TFZchn">
    <w:name w:val="TF Zchn"/>
    <w:rsid w:val="00F1521F"/>
    <w:rPr>
      <w:rFonts w:ascii="Arial" w:eastAsia="Times New Roman" w:hAnsi="Arial"/>
      <w:b/>
      <w:lang w:eastAsia="en-US"/>
    </w:rPr>
  </w:style>
  <w:style w:type="character" w:customStyle="1" w:styleId="B2Car">
    <w:name w:val="B2 Car"/>
    <w:rsid w:val="00D530F2"/>
    <w:rPr>
      <w:lang w:val="en-GB" w:eastAsia="en-US"/>
    </w:rPr>
  </w:style>
  <w:style w:type="paragraph" w:customStyle="1" w:styleId="3GPPHeader">
    <w:name w:val="3GPP_Header"/>
    <w:basedOn w:val="a0"/>
    <w:rsid w:val="00526A86"/>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s>
</file>

<file path=word/webSettings.xml><?xml version="1.0" encoding="utf-8"?>
<w:webSettings xmlns:r="http://schemas.openxmlformats.org/officeDocument/2006/relationships" xmlns:w="http://schemas.openxmlformats.org/wordprocessingml/2006/main">
  <w:divs>
    <w:div w:id="24212117">
      <w:bodyDiv w:val="1"/>
      <w:marLeft w:val="0"/>
      <w:marRight w:val="0"/>
      <w:marTop w:val="0"/>
      <w:marBottom w:val="0"/>
      <w:divBdr>
        <w:top w:val="none" w:sz="0" w:space="0" w:color="auto"/>
        <w:left w:val="none" w:sz="0" w:space="0" w:color="auto"/>
        <w:bottom w:val="none" w:sz="0" w:space="0" w:color="auto"/>
        <w:right w:val="none" w:sz="0" w:space="0" w:color="auto"/>
      </w:divBdr>
    </w:div>
    <w:div w:id="98263537">
      <w:marLeft w:val="0"/>
      <w:marRight w:val="0"/>
      <w:marTop w:val="0"/>
      <w:marBottom w:val="0"/>
      <w:divBdr>
        <w:top w:val="none" w:sz="0" w:space="0" w:color="auto"/>
        <w:left w:val="none" w:sz="0" w:space="0" w:color="auto"/>
        <w:bottom w:val="none" w:sz="0" w:space="0" w:color="auto"/>
        <w:right w:val="none" w:sz="0" w:space="0" w:color="auto"/>
      </w:divBdr>
    </w:div>
    <w:div w:id="98263542">
      <w:marLeft w:val="0"/>
      <w:marRight w:val="0"/>
      <w:marTop w:val="0"/>
      <w:marBottom w:val="0"/>
      <w:divBdr>
        <w:top w:val="none" w:sz="0" w:space="0" w:color="auto"/>
        <w:left w:val="none" w:sz="0" w:space="0" w:color="auto"/>
        <w:bottom w:val="none" w:sz="0" w:space="0" w:color="auto"/>
        <w:right w:val="none" w:sz="0" w:space="0" w:color="auto"/>
      </w:divBdr>
    </w:div>
    <w:div w:id="98263543">
      <w:marLeft w:val="0"/>
      <w:marRight w:val="0"/>
      <w:marTop w:val="0"/>
      <w:marBottom w:val="0"/>
      <w:divBdr>
        <w:top w:val="none" w:sz="0" w:space="0" w:color="auto"/>
        <w:left w:val="none" w:sz="0" w:space="0" w:color="auto"/>
        <w:bottom w:val="none" w:sz="0" w:space="0" w:color="auto"/>
        <w:right w:val="none" w:sz="0" w:space="0" w:color="auto"/>
      </w:divBdr>
      <w:divsChild>
        <w:div w:id="98263544">
          <w:marLeft w:val="0"/>
          <w:marRight w:val="0"/>
          <w:marTop w:val="0"/>
          <w:marBottom w:val="0"/>
          <w:divBdr>
            <w:top w:val="none" w:sz="0" w:space="0" w:color="auto"/>
            <w:left w:val="none" w:sz="0" w:space="0" w:color="auto"/>
            <w:bottom w:val="none" w:sz="0" w:space="0" w:color="auto"/>
            <w:right w:val="none" w:sz="0" w:space="0" w:color="auto"/>
          </w:divBdr>
        </w:div>
        <w:div w:id="98263549">
          <w:marLeft w:val="0"/>
          <w:marRight w:val="0"/>
          <w:marTop w:val="0"/>
          <w:marBottom w:val="0"/>
          <w:divBdr>
            <w:top w:val="none" w:sz="0" w:space="0" w:color="auto"/>
            <w:left w:val="none" w:sz="0" w:space="0" w:color="auto"/>
            <w:bottom w:val="none" w:sz="0" w:space="0" w:color="auto"/>
            <w:right w:val="none" w:sz="0" w:space="0" w:color="auto"/>
          </w:divBdr>
        </w:div>
        <w:div w:id="98263585">
          <w:marLeft w:val="0"/>
          <w:marRight w:val="0"/>
          <w:marTop w:val="0"/>
          <w:marBottom w:val="0"/>
          <w:divBdr>
            <w:top w:val="none" w:sz="0" w:space="0" w:color="auto"/>
            <w:left w:val="none" w:sz="0" w:space="0" w:color="auto"/>
            <w:bottom w:val="none" w:sz="0" w:space="0" w:color="auto"/>
            <w:right w:val="none" w:sz="0" w:space="0" w:color="auto"/>
          </w:divBdr>
        </w:div>
        <w:div w:id="98263600">
          <w:marLeft w:val="0"/>
          <w:marRight w:val="0"/>
          <w:marTop w:val="0"/>
          <w:marBottom w:val="0"/>
          <w:divBdr>
            <w:top w:val="none" w:sz="0" w:space="0" w:color="auto"/>
            <w:left w:val="none" w:sz="0" w:space="0" w:color="auto"/>
            <w:bottom w:val="none" w:sz="0" w:space="0" w:color="auto"/>
            <w:right w:val="none" w:sz="0" w:space="0" w:color="auto"/>
          </w:divBdr>
        </w:div>
        <w:div w:id="98263603">
          <w:marLeft w:val="0"/>
          <w:marRight w:val="0"/>
          <w:marTop w:val="0"/>
          <w:marBottom w:val="0"/>
          <w:divBdr>
            <w:top w:val="none" w:sz="0" w:space="0" w:color="auto"/>
            <w:left w:val="none" w:sz="0" w:space="0" w:color="auto"/>
            <w:bottom w:val="none" w:sz="0" w:space="0" w:color="auto"/>
            <w:right w:val="none" w:sz="0" w:space="0" w:color="auto"/>
          </w:divBdr>
        </w:div>
        <w:div w:id="98263607">
          <w:marLeft w:val="0"/>
          <w:marRight w:val="0"/>
          <w:marTop w:val="0"/>
          <w:marBottom w:val="0"/>
          <w:divBdr>
            <w:top w:val="none" w:sz="0" w:space="0" w:color="auto"/>
            <w:left w:val="none" w:sz="0" w:space="0" w:color="auto"/>
            <w:bottom w:val="none" w:sz="0" w:space="0" w:color="auto"/>
            <w:right w:val="none" w:sz="0" w:space="0" w:color="auto"/>
          </w:divBdr>
        </w:div>
      </w:divsChild>
    </w:div>
    <w:div w:id="98263545">
      <w:marLeft w:val="0"/>
      <w:marRight w:val="0"/>
      <w:marTop w:val="0"/>
      <w:marBottom w:val="0"/>
      <w:divBdr>
        <w:top w:val="none" w:sz="0" w:space="0" w:color="auto"/>
        <w:left w:val="none" w:sz="0" w:space="0" w:color="auto"/>
        <w:bottom w:val="none" w:sz="0" w:space="0" w:color="auto"/>
        <w:right w:val="none" w:sz="0" w:space="0" w:color="auto"/>
      </w:divBdr>
    </w:div>
    <w:div w:id="98263547">
      <w:marLeft w:val="0"/>
      <w:marRight w:val="0"/>
      <w:marTop w:val="0"/>
      <w:marBottom w:val="0"/>
      <w:divBdr>
        <w:top w:val="none" w:sz="0" w:space="0" w:color="auto"/>
        <w:left w:val="none" w:sz="0" w:space="0" w:color="auto"/>
        <w:bottom w:val="none" w:sz="0" w:space="0" w:color="auto"/>
        <w:right w:val="none" w:sz="0" w:space="0" w:color="auto"/>
      </w:divBdr>
      <w:divsChild>
        <w:div w:id="98263535">
          <w:marLeft w:val="0"/>
          <w:marRight w:val="0"/>
          <w:marTop w:val="0"/>
          <w:marBottom w:val="0"/>
          <w:divBdr>
            <w:top w:val="none" w:sz="0" w:space="0" w:color="auto"/>
            <w:left w:val="none" w:sz="0" w:space="0" w:color="auto"/>
            <w:bottom w:val="none" w:sz="0" w:space="0" w:color="auto"/>
            <w:right w:val="none" w:sz="0" w:space="0" w:color="auto"/>
          </w:divBdr>
        </w:div>
        <w:div w:id="98263539">
          <w:marLeft w:val="0"/>
          <w:marRight w:val="0"/>
          <w:marTop w:val="0"/>
          <w:marBottom w:val="0"/>
          <w:divBdr>
            <w:top w:val="none" w:sz="0" w:space="0" w:color="auto"/>
            <w:left w:val="none" w:sz="0" w:space="0" w:color="auto"/>
            <w:bottom w:val="none" w:sz="0" w:space="0" w:color="auto"/>
            <w:right w:val="none" w:sz="0" w:space="0" w:color="auto"/>
          </w:divBdr>
        </w:div>
        <w:div w:id="98263540">
          <w:marLeft w:val="0"/>
          <w:marRight w:val="0"/>
          <w:marTop w:val="0"/>
          <w:marBottom w:val="0"/>
          <w:divBdr>
            <w:top w:val="none" w:sz="0" w:space="0" w:color="auto"/>
            <w:left w:val="none" w:sz="0" w:space="0" w:color="auto"/>
            <w:bottom w:val="none" w:sz="0" w:space="0" w:color="auto"/>
            <w:right w:val="none" w:sz="0" w:space="0" w:color="auto"/>
          </w:divBdr>
        </w:div>
        <w:div w:id="98263546">
          <w:marLeft w:val="0"/>
          <w:marRight w:val="0"/>
          <w:marTop w:val="0"/>
          <w:marBottom w:val="0"/>
          <w:divBdr>
            <w:top w:val="none" w:sz="0" w:space="0" w:color="auto"/>
            <w:left w:val="none" w:sz="0" w:space="0" w:color="auto"/>
            <w:bottom w:val="none" w:sz="0" w:space="0" w:color="auto"/>
            <w:right w:val="none" w:sz="0" w:space="0" w:color="auto"/>
          </w:divBdr>
        </w:div>
        <w:div w:id="98263550">
          <w:marLeft w:val="0"/>
          <w:marRight w:val="0"/>
          <w:marTop w:val="0"/>
          <w:marBottom w:val="0"/>
          <w:divBdr>
            <w:top w:val="none" w:sz="0" w:space="0" w:color="auto"/>
            <w:left w:val="none" w:sz="0" w:space="0" w:color="auto"/>
            <w:bottom w:val="none" w:sz="0" w:space="0" w:color="auto"/>
            <w:right w:val="none" w:sz="0" w:space="0" w:color="auto"/>
          </w:divBdr>
        </w:div>
        <w:div w:id="98263551">
          <w:marLeft w:val="0"/>
          <w:marRight w:val="0"/>
          <w:marTop w:val="0"/>
          <w:marBottom w:val="0"/>
          <w:divBdr>
            <w:top w:val="none" w:sz="0" w:space="0" w:color="auto"/>
            <w:left w:val="none" w:sz="0" w:space="0" w:color="auto"/>
            <w:bottom w:val="none" w:sz="0" w:space="0" w:color="auto"/>
            <w:right w:val="none" w:sz="0" w:space="0" w:color="auto"/>
          </w:divBdr>
        </w:div>
        <w:div w:id="98263562">
          <w:marLeft w:val="0"/>
          <w:marRight w:val="0"/>
          <w:marTop w:val="0"/>
          <w:marBottom w:val="0"/>
          <w:divBdr>
            <w:top w:val="none" w:sz="0" w:space="0" w:color="auto"/>
            <w:left w:val="none" w:sz="0" w:space="0" w:color="auto"/>
            <w:bottom w:val="none" w:sz="0" w:space="0" w:color="auto"/>
            <w:right w:val="none" w:sz="0" w:space="0" w:color="auto"/>
          </w:divBdr>
        </w:div>
        <w:div w:id="98263563">
          <w:marLeft w:val="0"/>
          <w:marRight w:val="0"/>
          <w:marTop w:val="0"/>
          <w:marBottom w:val="0"/>
          <w:divBdr>
            <w:top w:val="none" w:sz="0" w:space="0" w:color="auto"/>
            <w:left w:val="none" w:sz="0" w:space="0" w:color="auto"/>
            <w:bottom w:val="none" w:sz="0" w:space="0" w:color="auto"/>
            <w:right w:val="none" w:sz="0" w:space="0" w:color="auto"/>
          </w:divBdr>
        </w:div>
        <w:div w:id="98263568">
          <w:marLeft w:val="0"/>
          <w:marRight w:val="0"/>
          <w:marTop w:val="0"/>
          <w:marBottom w:val="0"/>
          <w:divBdr>
            <w:top w:val="none" w:sz="0" w:space="0" w:color="auto"/>
            <w:left w:val="none" w:sz="0" w:space="0" w:color="auto"/>
            <w:bottom w:val="none" w:sz="0" w:space="0" w:color="auto"/>
            <w:right w:val="none" w:sz="0" w:space="0" w:color="auto"/>
          </w:divBdr>
        </w:div>
        <w:div w:id="98263569">
          <w:marLeft w:val="0"/>
          <w:marRight w:val="0"/>
          <w:marTop w:val="0"/>
          <w:marBottom w:val="0"/>
          <w:divBdr>
            <w:top w:val="none" w:sz="0" w:space="0" w:color="auto"/>
            <w:left w:val="none" w:sz="0" w:space="0" w:color="auto"/>
            <w:bottom w:val="none" w:sz="0" w:space="0" w:color="auto"/>
            <w:right w:val="none" w:sz="0" w:space="0" w:color="auto"/>
          </w:divBdr>
        </w:div>
        <w:div w:id="98263573">
          <w:marLeft w:val="0"/>
          <w:marRight w:val="0"/>
          <w:marTop w:val="0"/>
          <w:marBottom w:val="0"/>
          <w:divBdr>
            <w:top w:val="none" w:sz="0" w:space="0" w:color="auto"/>
            <w:left w:val="none" w:sz="0" w:space="0" w:color="auto"/>
            <w:bottom w:val="none" w:sz="0" w:space="0" w:color="auto"/>
            <w:right w:val="none" w:sz="0" w:space="0" w:color="auto"/>
          </w:divBdr>
        </w:div>
        <w:div w:id="98263576">
          <w:marLeft w:val="0"/>
          <w:marRight w:val="0"/>
          <w:marTop w:val="0"/>
          <w:marBottom w:val="0"/>
          <w:divBdr>
            <w:top w:val="none" w:sz="0" w:space="0" w:color="auto"/>
            <w:left w:val="none" w:sz="0" w:space="0" w:color="auto"/>
            <w:bottom w:val="none" w:sz="0" w:space="0" w:color="auto"/>
            <w:right w:val="none" w:sz="0" w:space="0" w:color="auto"/>
          </w:divBdr>
        </w:div>
        <w:div w:id="98263581">
          <w:marLeft w:val="0"/>
          <w:marRight w:val="0"/>
          <w:marTop w:val="0"/>
          <w:marBottom w:val="0"/>
          <w:divBdr>
            <w:top w:val="none" w:sz="0" w:space="0" w:color="auto"/>
            <w:left w:val="none" w:sz="0" w:space="0" w:color="auto"/>
            <w:bottom w:val="none" w:sz="0" w:space="0" w:color="auto"/>
            <w:right w:val="none" w:sz="0" w:space="0" w:color="auto"/>
          </w:divBdr>
        </w:div>
        <w:div w:id="98263587">
          <w:marLeft w:val="0"/>
          <w:marRight w:val="0"/>
          <w:marTop w:val="0"/>
          <w:marBottom w:val="0"/>
          <w:divBdr>
            <w:top w:val="none" w:sz="0" w:space="0" w:color="auto"/>
            <w:left w:val="none" w:sz="0" w:space="0" w:color="auto"/>
            <w:bottom w:val="none" w:sz="0" w:space="0" w:color="auto"/>
            <w:right w:val="none" w:sz="0" w:space="0" w:color="auto"/>
          </w:divBdr>
        </w:div>
        <w:div w:id="98263589">
          <w:marLeft w:val="0"/>
          <w:marRight w:val="0"/>
          <w:marTop w:val="0"/>
          <w:marBottom w:val="0"/>
          <w:divBdr>
            <w:top w:val="none" w:sz="0" w:space="0" w:color="auto"/>
            <w:left w:val="none" w:sz="0" w:space="0" w:color="auto"/>
            <w:bottom w:val="none" w:sz="0" w:space="0" w:color="auto"/>
            <w:right w:val="none" w:sz="0" w:space="0" w:color="auto"/>
          </w:divBdr>
        </w:div>
        <w:div w:id="98263590">
          <w:marLeft w:val="0"/>
          <w:marRight w:val="0"/>
          <w:marTop w:val="0"/>
          <w:marBottom w:val="0"/>
          <w:divBdr>
            <w:top w:val="none" w:sz="0" w:space="0" w:color="auto"/>
            <w:left w:val="none" w:sz="0" w:space="0" w:color="auto"/>
            <w:bottom w:val="none" w:sz="0" w:space="0" w:color="auto"/>
            <w:right w:val="none" w:sz="0" w:space="0" w:color="auto"/>
          </w:divBdr>
        </w:div>
        <w:div w:id="98263601">
          <w:marLeft w:val="0"/>
          <w:marRight w:val="0"/>
          <w:marTop w:val="0"/>
          <w:marBottom w:val="0"/>
          <w:divBdr>
            <w:top w:val="none" w:sz="0" w:space="0" w:color="auto"/>
            <w:left w:val="none" w:sz="0" w:space="0" w:color="auto"/>
            <w:bottom w:val="none" w:sz="0" w:space="0" w:color="auto"/>
            <w:right w:val="none" w:sz="0" w:space="0" w:color="auto"/>
          </w:divBdr>
        </w:div>
        <w:div w:id="98263604">
          <w:marLeft w:val="0"/>
          <w:marRight w:val="0"/>
          <w:marTop w:val="0"/>
          <w:marBottom w:val="0"/>
          <w:divBdr>
            <w:top w:val="none" w:sz="0" w:space="0" w:color="auto"/>
            <w:left w:val="none" w:sz="0" w:space="0" w:color="auto"/>
            <w:bottom w:val="none" w:sz="0" w:space="0" w:color="auto"/>
            <w:right w:val="none" w:sz="0" w:space="0" w:color="auto"/>
          </w:divBdr>
        </w:div>
        <w:div w:id="98263608">
          <w:marLeft w:val="0"/>
          <w:marRight w:val="0"/>
          <w:marTop w:val="0"/>
          <w:marBottom w:val="0"/>
          <w:divBdr>
            <w:top w:val="none" w:sz="0" w:space="0" w:color="auto"/>
            <w:left w:val="none" w:sz="0" w:space="0" w:color="auto"/>
            <w:bottom w:val="none" w:sz="0" w:space="0" w:color="auto"/>
            <w:right w:val="none" w:sz="0" w:space="0" w:color="auto"/>
          </w:divBdr>
        </w:div>
        <w:div w:id="98263609">
          <w:marLeft w:val="0"/>
          <w:marRight w:val="0"/>
          <w:marTop w:val="0"/>
          <w:marBottom w:val="0"/>
          <w:divBdr>
            <w:top w:val="none" w:sz="0" w:space="0" w:color="auto"/>
            <w:left w:val="none" w:sz="0" w:space="0" w:color="auto"/>
            <w:bottom w:val="none" w:sz="0" w:space="0" w:color="auto"/>
            <w:right w:val="none" w:sz="0" w:space="0" w:color="auto"/>
          </w:divBdr>
        </w:div>
      </w:divsChild>
    </w:div>
    <w:div w:id="98263548">
      <w:marLeft w:val="0"/>
      <w:marRight w:val="0"/>
      <w:marTop w:val="0"/>
      <w:marBottom w:val="0"/>
      <w:divBdr>
        <w:top w:val="none" w:sz="0" w:space="0" w:color="auto"/>
        <w:left w:val="none" w:sz="0" w:space="0" w:color="auto"/>
        <w:bottom w:val="none" w:sz="0" w:space="0" w:color="auto"/>
        <w:right w:val="none" w:sz="0" w:space="0" w:color="auto"/>
      </w:divBdr>
    </w:div>
    <w:div w:id="98263553">
      <w:marLeft w:val="0"/>
      <w:marRight w:val="0"/>
      <w:marTop w:val="0"/>
      <w:marBottom w:val="0"/>
      <w:divBdr>
        <w:top w:val="none" w:sz="0" w:space="0" w:color="auto"/>
        <w:left w:val="none" w:sz="0" w:space="0" w:color="auto"/>
        <w:bottom w:val="none" w:sz="0" w:space="0" w:color="auto"/>
        <w:right w:val="none" w:sz="0" w:space="0" w:color="auto"/>
      </w:divBdr>
    </w:div>
    <w:div w:id="98263555">
      <w:marLeft w:val="0"/>
      <w:marRight w:val="0"/>
      <w:marTop w:val="0"/>
      <w:marBottom w:val="0"/>
      <w:divBdr>
        <w:top w:val="none" w:sz="0" w:space="0" w:color="auto"/>
        <w:left w:val="none" w:sz="0" w:space="0" w:color="auto"/>
        <w:bottom w:val="none" w:sz="0" w:space="0" w:color="auto"/>
        <w:right w:val="none" w:sz="0" w:space="0" w:color="auto"/>
      </w:divBdr>
    </w:div>
    <w:div w:id="98263556">
      <w:marLeft w:val="0"/>
      <w:marRight w:val="0"/>
      <w:marTop w:val="0"/>
      <w:marBottom w:val="0"/>
      <w:divBdr>
        <w:top w:val="none" w:sz="0" w:space="0" w:color="auto"/>
        <w:left w:val="none" w:sz="0" w:space="0" w:color="auto"/>
        <w:bottom w:val="none" w:sz="0" w:space="0" w:color="auto"/>
        <w:right w:val="none" w:sz="0" w:space="0" w:color="auto"/>
      </w:divBdr>
      <w:divsChild>
        <w:div w:id="98263580">
          <w:marLeft w:val="0"/>
          <w:marRight w:val="0"/>
          <w:marTop w:val="0"/>
          <w:marBottom w:val="0"/>
          <w:divBdr>
            <w:top w:val="none" w:sz="0" w:space="0" w:color="auto"/>
            <w:left w:val="none" w:sz="0" w:space="0" w:color="auto"/>
            <w:bottom w:val="none" w:sz="0" w:space="0" w:color="auto"/>
            <w:right w:val="none" w:sz="0" w:space="0" w:color="auto"/>
          </w:divBdr>
          <w:divsChild>
            <w:div w:id="9826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58">
      <w:marLeft w:val="0"/>
      <w:marRight w:val="0"/>
      <w:marTop w:val="0"/>
      <w:marBottom w:val="0"/>
      <w:divBdr>
        <w:top w:val="none" w:sz="0" w:space="0" w:color="auto"/>
        <w:left w:val="none" w:sz="0" w:space="0" w:color="auto"/>
        <w:bottom w:val="none" w:sz="0" w:space="0" w:color="auto"/>
        <w:right w:val="none" w:sz="0" w:space="0" w:color="auto"/>
      </w:divBdr>
    </w:div>
    <w:div w:id="98263559">
      <w:marLeft w:val="0"/>
      <w:marRight w:val="0"/>
      <w:marTop w:val="0"/>
      <w:marBottom w:val="0"/>
      <w:divBdr>
        <w:top w:val="none" w:sz="0" w:space="0" w:color="auto"/>
        <w:left w:val="none" w:sz="0" w:space="0" w:color="auto"/>
        <w:bottom w:val="none" w:sz="0" w:space="0" w:color="auto"/>
        <w:right w:val="none" w:sz="0" w:space="0" w:color="auto"/>
      </w:divBdr>
    </w:div>
    <w:div w:id="98263561">
      <w:marLeft w:val="0"/>
      <w:marRight w:val="0"/>
      <w:marTop w:val="0"/>
      <w:marBottom w:val="0"/>
      <w:divBdr>
        <w:top w:val="none" w:sz="0" w:space="0" w:color="auto"/>
        <w:left w:val="none" w:sz="0" w:space="0" w:color="auto"/>
        <w:bottom w:val="none" w:sz="0" w:space="0" w:color="auto"/>
        <w:right w:val="none" w:sz="0" w:space="0" w:color="auto"/>
      </w:divBdr>
    </w:div>
    <w:div w:id="98263566">
      <w:marLeft w:val="0"/>
      <w:marRight w:val="0"/>
      <w:marTop w:val="0"/>
      <w:marBottom w:val="0"/>
      <w:divBdr>
        <w:top w:val="none" w:sz="0" w:space="0" w:color="auto"/>
        <w:left w:val="none" w:sz="0" w:space="0" w:color="auto"/>
        <w:bottom w:val="none" w:sz="0" w:space="0" w:color="auto"/>
        <w:right w:val="none" w:sz="0" w:space="0" w:color="auto"/>
      </w:divBdr>
      <w:divsChild>
        <w:div w:id="98263536">
          <w:marLeft w:val="0"/>
          <w:marRight w:val="0"/>
          <w:marTop w:val="0"/>
          <w:marBottom w:val="0"/>
          <w:divBdr>
            <w:top w:val="none" w:sz="0" w:space="0" w:color="auto"/>
            <w:left w:val="none" w:sz="0" w:space="0" w:color="auto"/>
            <w:bottom w:val="none" w:sz="0" w:space="0" w:color="auto"/>
            <w:right w:val="none" w:sz="0" w:space="0" w:color="auto"/>
          </w:divBdr>
        </w:div>
        <w:div w:id="98263541">
          <w:marLeft w:val="0"/>
          <w:marRight w:val="0"/>
          <w:marTop w:val="0"/>
          <w:marBottom w:val="0"/>
          <w:divBdr>
            <w:top w:val="none" w:sz="0" w:space="0" w:color="auto"/>
            <w:left w:val="none" w:sz="0" w:space="0" w:color="auto"/>
            <w:bottom w:val="none" w:sz="0" w:space="0" w:color="auto"/>
            <w:right w:val="none" w:sz="0" w:space="0" w:color="auto"/>
          </w:divBdr>
        </w:div>
        <w:div w:id="98263552">
          <w:marLeft w:val="0"/>
          <w:marRight w:val="0"/>
          <w:marTop w:val="0"/>
          <w:marBottom w:val="0"/>
          <w:divBdr>
            <w:top w:val="none" w:sz="0" w:space="0" w:color="auto"/>
            <w:left w:val="none" w:sz="0" w:space="0" w:color="auto"/>
            <w:bottom w:val="none" w:sz="0" w:space="0" w:color="auto"/>
            <w:right w:val="none" w:sz="0" w:space="0" w:color="auto"/>
          </w:divBdr>
        </w:div>
        <w:div w:id="98263565">
          <w:marLeft w:val="0"/>
          <w:marRight w:val="0"/>
          <w:marTop w:val="0"/>
          <w:marBottom w:val="0"/>
          <w:divBdr>
            <w:top w:val="none" w:sz="0" w:space="0" w:color="auto"/>
            <w:left w:val="none" w:sz="0" w:space="0" w:color="auto"/>
            <w:bottom w:val="none" w:sz="0" w:space="0" w:color="auto"/>
            <w:right w:val="none" w:sz="0" w:space="0" w:color="auto"/>
          </w:divBdr>
        </w:div>
        <w:div w:id="98263572">
          <w:marLeft w:val="0"/>
          <w:marRight w:val="0"/>
          <w:marTop w:val="0"/>
          <w:marBottom w:val="0"/>
          <w:divBdr>
            <w:top w:val="none" w:sz="0" w:space="0" w:color="auto"/>
            <w:left w:val="none" w:sz="0" w:space="0" w:color="auto"/>
            <w:bottom w:val="none" w:sz="0" w:space="0" w:color="auto"/>
            <w:right w:val="none" w:sz="0" w:space="0" w:color="auto"/>
          </w:divBdr>
        </w:div>
        <w:div w:id="98263610">
          <w:marLeft w:val="0"/>
          <w:marRight w:val="0"/>
          <w:marTop w:val="0"/>
          <w:marBottom w:val="0"/>
          <w:divBdr>
            <w:top w:val="none" w:sz="0" w:space="0" w:color="auto"/>
            <w:left w:val="none" w:sz="0" w:space="0" w:color="auto"/>
            <w:bottom w:val="none" w:sz="0" w:space="0" w:color="auto"/>
            <w:right w:val="none" w:sz="0" w:space="0" w:color="auto"/>
          </w:divBdr>
        </w:div>
      </w:divsChild>
    </w:div>
    <w:div w:id="98263567">
      <w:marLeft w:val="0"/>
      <w:marRight w:val="0"/>
      <w:marTop w:val="0"/>
      <w:marBottom w:val="0"/>
      <w:divBdr>
        <w:top w:val="none" w:sz="0" w:space="0" w:color="auto"/>
        <w:left w:val="none" w:sz="0" w:space="0" w:color="auto"/>
        <w:bottom w:val="none" w:sz="0" w:space="0" w:color="auto"/>
        <w:right w:val="none" w:sz="0" w:space="0" w:color="auto"/>
      </w:divBdr>
    </w:div>
    <w:div w:id="98263570">
      <w:marLeft w:val="0"/>
      <w:marRight w:val="0"/>
      <w:marTop w:val="0"/>
      <w:marBottom w:val="0"/>
      <w:divBdr>
        <w:top w:val="none" w:sz="0" w:space="0" w:color="auto"/>
        <w:left w:val="none" w:sz="0" w:space="0" w:color="auto"/>
        <w:bottom w:val="none" w:sz="0" w:space="0" w:color="auto"/>
        <w:right w:val="none" w:sz="0" w:space="0" w:color="auto"/>
      </w:divBdr>
    </w:div>
    <w:div w:id="98263571">
      <w:marLeft w:val="0"/>
      <w:marRight w:val="0"/>
      <w:marTop w:val="0"/>
      <w:marBottom w:val="0"/>
      <w:divBdr>
        <w:top w:val="none" w:sz="0" w:space="0" w:color="auto"/>
        <w:left w:val="none" w:sz="0" w:space="0" w:color="auto"/>
        <w:bottom w:val="none" w:sz="0" w:space="0" w:color="auto"/>
        <w:right w:val="none" w:sz="0" w:space="0" w:color="auto"/>
      </w:divBdr>
      <w:divsChild>
        <w:div w:id="98263588">
          <w:marLeft w:val="0"/>
          <w:marRight w:val="0"/>
          <w:marTop w:val="0"/>
          <w:marBottom w:val="0"/>
          <w:divBdr>
            <w:top w:val="none" w:sz="0" w:space="0" w:color="auto"/>
            <w:left w:val="none" w:sz="0" w:space="0" w:color="auto"/>
            <w:bottom w:val="none" w:sz="0" w:space="0" w:color="auto"/>
            <w:right w:val="none" w:sz="0" w:space="0" w:color="auto"/>
          </w:divBdr>
          <w:divsChild>
            <w:div w:id="9826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74">
      <w:marLeft w:val="0"/>
      <w:marRight w:val="0"/>
      <w:marTop w:val="0"/>
      <w:marBottom w:val="0"/>
      <w:divBdr>
        <w:top w:val="none" w:sz="0" w:space="0" w:color="auto"/>
        <w:left w:val="none" w:sz="0" w:space="0" w:color="auto"/>
        <w:bottom w:val="none" w:sz="0" w:space="0" w:color="auto"/>
        <w:right w:val="none" w:sz="0" w:space="0" w:color="auto"/>
      </w:divBdr>
    </w:div>
    <w:div w:id="98263575">
      <w:marLeft w:val="0"/>
      <w:marRight w:val="0"/>
      <w:marTop w:val="0"/>
      <w:marBottom w:val="0"/>
      <w:divBdr>
        <w:top w:val="none" w:sz="0" w:space="0" w:color="auto"/>
        <w:left w:val="none" w:sz="0" w:space="0" w:color="auto"/>
        <w:bottom w:val="none" w:sz="0" w:space="0" w:color="auto"/>
        <w:right w:val="none" w:sz="0" w:space="0" w:color="auto"/>
      </w:divBdr>
    </w:div>
    <w:div w:id="98263577">
      <w:marLeft w:val="0"/>
      <w:marRight w:val="0"/>
      <w:marTop w:val="0"/>
      <w:marBottom w:val="0"/>
      <w:divBdr>
        <w:top w:val="none" w:sz="0" w:space="0" w:color="auto"/>
        <w:left w:val="none" w:sz="0" w:space="0" w:color="auto"/>
        <w:bottom w:val="none" w:sz="0" w:space="0" w:color="auto"/>
        <w:right w:val="none" w:sz="0" w:space="0" w:color="auto"/>
      </w:divBdr>
    </w:div>
    <w:div w:id="98263578">
      <w:marLeft w:val="0"/>
      <w:marRight w:val="0"/>
      <w:marTop w:val="0"/>
      <w:marBottom w:val="0"/>
      <w:divBdr>
        <w:top w:val="none" w:sz="0" w:space="0" w:color="auto"/>
        <w:left w:val="none" w:sz="0" w:space="0" w:color="auto"/>
        <w:bottom w:val="none" w:sz="0" w:space="0" w:color="auto"/>
        <w:right w:val="none" w:sz="0" w:space="0" w:color="auto"/>
      </w:divBdr>
      <w:divsChild>
        <w:div w:id="98263534">
          <w:marLeft w:val="0"/>
          <w:marRight w:val="0"/>
          <w:marTop w:val="0"/>
          <w:marBottom w:val="0"/>
          <w:divBdr>
            <w:top w:val="none" w:sz="0" w:space="0" w:color="auto"/>
            <w:left w:val="none" w:sz="0" w:space="0" w:color="auto"/>
            <w:bottom w:val="none" w:sz="0" w:space="0" w:color="auto"/>
            <w:right w:val="none" w:sz="0" w:space="0" w:color="auto"/>
          </w:divBdr>
        </w:div>
        <w:div w:id="98263538">
          <w:marLeft w:val="0"/>
          <w:marRight w:val="0"/>
          <w:marTop w:val="0"/>
          <w:marBottom w:val="0"/>
          <w:divBdr>
            <w:top w:val="none" w:sz="0" w:space="0" w:color="auto"/>
            <w:left w:val="none" w:sz="0" w:space="0" w:color="auto"/>
            <w:bottom w:val="none" w:sz="0" w:space="0" w:color="auto"/>
            <w:right w:val="none" w:sz="0" w:space="0" w:color="auto"/>
          </w:divBdr>
        </w:div>
        <w:div w:id="98263557">
          <w:marLeft w:val="0"/>
          <w:marRight w:val="0"/>
          <w:marTop w:val="0"/>
          <w:marBottom w:val="0"/>
          <w:divBdr>
            <w:top w:val="none" w:sz="0" w:space="0" w:color="auto"/>
            <w:left w:val="none" w:sz="0" w:space="0" w:color="auto"/>
            <w:bottom w:val="none" w:sz="0" w:space="0" w:color="auto"/>
            <w:right w:val="none" w:sz="0" w:space="0" w:color="auto"/>
          </w:divBdr>
        </w:div>
        <w:div w:id="98263560">
          <w:marLeft w:val="0"/>
          <w:marRight w:val="0"/>
          <w:marTop w:val="0"/>
          <w:marBottom w:val="0"/>
          <w:divBdr>
            <w:top w:val="none" w:sz="0" w:space="0" w:color="auto"/>
            <w:left w:val="none" w:sz="0" w:space="0" w:color="auto"/>
            <w:bottom w:val="none" w:sz="0" w:space="0" w:color="auto"/>
            <w:right w:val="none" w:sz="0" w:space="0" w:color="auto"/>
          </w:divBdr>
        </w:div>
        <w:div w:id="98263579">
          <w:marLeft w:val="0"/>
          <w:marRight w:val="0"/>
          <w:marTop w:val="0"/>
          <w:marBottom w:val="0"/>
          <w:divBdr>
            <w:top w:val="none" w:sz="0" w:space="0" w:color="auto"/>
            <w:left w:val="none" w:sz="0" w:space="0" w:color="auto"/>
            <w:bottom w:val="none" w:sz="0" w:space="0" w:color="auto"/>
            <w:right w:val="none" w:sz="0" w:space="0" w:color="auto"/>
          </w:divBdr>
        </w:div>
        <w:div w:id="98263591">
          <w:marLeft w:val="0"/>
          <w:marRight w:val="0"/>
          <w:marTop w:val="0"/>
          <w:marBottom w:val="0"/>
          <w:divBdr>
            <w:top w:val="none" w:sz="0" w:space="0" w:color="auto"/>
            <w:left w:val="none" w:sz="0" w:space="0" w:color="auto"/>
            <w:bottom w:val="none" w:sz="0" w:space="0" w:color="auto"/>
            <w:right w:val="none" w:sz="0" w:space="0" w:color="auto"/>
          </w:divBdr>
        </w:div>
      </w:divsChild>
    </w:div>
    <w:div w:id="98263586">
      <w:marLeft w:val="0"/>
      <w:marRight w:val="0"/>
      <w:marTop w:val="0"/>
      <w:marBottom w:val="0"/>
      <w:divBdr>
        <w:top w:val="none" w:sz="0" w:space="0" w:color="auto"/>
        <w:left w:val="none" w:sz="0" w:space="0" w:color="auto"/>
        <w:bottom w:val="none" w:sz="0" w:space="0" w:color="auto"/>
        <w:right w:val="none" w:sz="0" w:space="0" w:color="auto"/>
      </w:divBdr>
    </w:div>
    <w:div w:id="98263593">
      <w:marLeft w:val="0"/>
      <w:marRight w:val="0"/>
      <w:marTop w:val="0"/>
      <w:marBottom w:val="0"/>
      <w:divBdr>
        <w:top w:val="none" w:sz="0" w:space="0" w:color="auto"/>
        <w:left w:val="none" w:sz="0" w:space="0" w:color="auto"/>
        <w:bottom w:val="none" w:sz="0" w:space="0" w:color="auto"/>
        <w:right w:val="none" w:sz="0" w:space="0" w:color="auto"/>
      </w:divBdr>
    </w:div>
    <w:div w:id="98263595">
      <w:marLeft w:val="0"/>
      <w:marRight w:val="0"/>
      <w:marTop w:val="0"/>
      <w:marBottom w:val="0"/>
      <w:divBdr>
        <w:top w:val="none" w:sz="0" w:space="0" w:color="auto"/>
        <w:left w:val="none" w:sz="0" w:space="0" w:color="auto"/>
        <w:bottom w:val="none" w:sz="0" w:space="0" w:color="auto"/>
        <w:right w:val="none" w:sz="0" w:space="0" w:color="auto"/>
      </w:divBdr>
    </w:div>
    <w:div w:id="98263597">
      <w:marLeft w:val="0"/>
      <w:marRight w:val="0"/>
      <w:marTop w:val="0"/>
      <w:marBottom w:val="0"/>
      <w:divBdr>
        <w:top w:val="none" w:sz="0" w:space="0" w:color="auto"/>
        <w:left w:val="none" w:sz="0" w:space="0" w:color="auto"/>
        <w:bottom w:val="none" w:sz="0" w:space="0" w:color="auto"/>
        <w:right w:val="none" w:sz="0" w:space="0" w:color="auto"/>
      </w:divBdr>
    </w:div>
    <w:div w:id="98263598">
      <w:marLeft w:val="0"/>
      <w:marRight w:val="0"/>
      <w:marTop w:val="0"/>
      <w:marBottom w:val="0"/>
      <w:divBdr>
        <w:top w:val="none" w:sz="0" w:space="0" w:color="auto"/>
        <w:left w:val="none" w:sz="0" w:space="0" w:color="auto"/>
        <w:bottom w:val="none" w:sz="0" w:space="0" w:color="auto"/>
        <w:right w:val="none" w:sz="0" w:space="0" w:color="auto"/>
      </w:divBdr>
    </w:div>
    <w:div w:id="98263599">
      <w:marLeft w:val="0"/>
      <w:marRight w:val="0"/>
      <w:marTop w:val="0"/>
      <w:marBottom w:val="0"/>
      <w:divBdr>
        <w:top w:val="none" w:sz="0" w:space="0" w:color="auto"/>
        <w:left w:val="none" w:sz="0" w:space="0" w:color="auto"/>
        <w:bottom w:val="none" w:sz="0" w:space="0" w:color="auto"/>
        <w:right w:val="none" w:sz="0" w:space="0" w:color="auto"/>
      </w:divBdr>
      <w:divsChild>
        <w:div w:id="98263582">
          <w:marLeft w:val="1166"/>
          <w:marRight w:val="0"/>
          <w:marTop w:val="96"/>
          <w:marBottom w:val="0"/>
          <w:divBdr>
            <w:top w:val="none" w:sz="0" w:space="0" w:color="auto"/>
            <w:left w:val="none" w:sz="0" w:space="0" w:color="auto"/>
            <w:bottom w:val="none" w:sz="0" w:space="0" w:color="auto"/>
            <w:right w:val="none" w:sz="0" w:space="0" w:color="auto"/>
          </w:divBdr>
        </w:div>
        <w:div w:id="98263592">
          <w:marLeft w:val="1166"/>
          <w:marRight w:val="0"/>
          <w:marTop w:val="96"/>
          <w:marBottom w:val="0"/>
          <w:divBdr>
            <w:top w:val="none" w:sz="0" w:space="0" w:color="auto"/>
            <w:left w:val="none" w:sz="0" w:space="0" w:color="auto"/>
            <w:bottom w:val="none" w:sz="0" w:space="0" w:color="auto"/>
            <w:right w:val="none" w:sz="0" w:space="0" w:color="auto"/>
          </w:divBdr>
        </w:div>
      </w:divsChild>
    </w:div>
    <w:div w:id="98263602">
      <w:marLeft w:val="0"/>
      <w:marRight w:val="0"/>
      <w:marTop w:val="0"/>
      <w:marBottom w:val="0"/>
      <w:divBdr>
        <w:top w:val="none" w:sz="0" w:space="0" w:color="auto"/>
        <w:left w:val="none" w:sz="0" w:space="0" w:color="auto"/>
        <w:bottom w:val="none" w:sz="0" w:space="0" w:color="auto"/>
        <w:right w:val="none" w:sz="0" w:space="0" w:color="auto"/>
      </w:divBdr>
    </w:div>
    <w:div w:id="98263606">
      <w:marLeft w:val="0"/>
      <w:marRight w:val="0"/>
      <w:marTop w:val="0"/>
      <w:marBottom w:val="0"/>
      <w:divBdr>
        <w:top w:val="none" w:sz="0" w:space="0" w:color="auto"/>
        <w:left w:val="none" w:sz="0" w:space="0" w:color="auto"/>
        <w:bottom w:val="none" w:sz="0" w:space="0" w:color="auto"/>
        <w:right w:val="none" w:sz="0" w:space="0" w:color="auto"/>
      </w:divBdr>
      <w:divsChild>
        <w:div w:id="98263554">
          <w:marLeft w:val="0"/>
          <w:marRight w:val="0"/>
          <w:marTop w:val="0"/>
          <w:marBottom w:val="0"/>
          <w:divBdr>
            <w:top w:val="none" w:sz="0" w:space="0" w:color="auto"/>
            <w:left w:val="none" w:sz="0" w:space="0" w:color="auto"/>
            <w:bottom w:val="none" w:sz="0" w:space="0" w:color="auto"/>
            <w:right w:val="none" w:sz="0" w:space="0" w:color="auto"/>
          </w:divBdr>
        </w:div>
        <w:div w:id="98263564">
          <w:marLeft w:val="0"/>
          <w:marRight w:val="0"/>
          <w:marTop w:val="0"/>
          <w:marBottom w:val="0"/>
          <w:divBdr>
            <w:top w:val="none" w:sz="0" w:space="0" w:color="auto"/>
            <w:left w:val="none" w:sz="0" w:space="0" w:color="auto"/>
            <w:bottom w:val="none" w:sz="0" w:space="0" w:color="auto"/>
            <w:right w:val="none" w:sz="0" w:space="0" w:color="auto"/>
          </w:divBdr>
        </w:div>
        <w:div w:id="98263583">
          <w:marLeft w:val="0"/>
          <w:marRight w:val="0"/>
          <w:marTop w:val="0"/>
          <w:marBottom w:val="0"/>
          <w:divBdr>
            <w:top w:val="none" w:sz="0" w:space="0" w:color="auto"/>
            <w:left w:val="none" w:sz="0" w:space="0" w:color="auto"/>
            <w:bottom w:val="none" w:sz="0" w:space="0" w:color="auto"/>
            <w:right w:val="none" w:sz="0" w:space="0" w:color="auto"/>
          </w:divBdr>
        </w:div>
        <w:div w:id="98263596">
          <w:marLeft w:val="0"/>
          <w:marRight w:val="0"/>
          <w:marTop w:val="0"/>
          <w:marBottom w:val="0"/>
          <w:divBdr>
            <w:top w:val="none" w:sz="0" w:space="0" w:color="auto"/>
            <w:left w:val="none" w:sz="0" w:space="0" w:color="auto"/>
            <w:bottom w:val="none" w:sz="0" w:space="0" w:color="auto"/>
            <w:right w:val="none" w:sz="0" w:space="0" w:color="auto"/>
          </w:divBdr>
        </w:div>
        <w:div w:id="98263605">
          <w:marLeft w:val="0"/>
          <w:marRight w:val="0"/>
          <w:marTop w:val="0"/>
          <w:marBottom w:val="0"/>
          <w:divBdr>
            <w:top w:val="none" w:sz="0" w:space="0" w:color="auto"/>
            <w:left w:val="none" w:sz="0" w:space="0" w:color="auto"/>
            <w:bottom w:val="none" w:sz="0" w:space="0" w:color="auto"/>
            <w:right w:val="none" w:sz="0" w:space="0" w:color="auto"/>
          </w:divBdr>
        </w:div>
      </w:divsChild>
    </w:div>
    <w:div w:id="1365054086">
      <w:bodyDiv w:val="1"/>
      <w:marLeft w:val="0"/>
      <w:marRight w:val="0"/>
      <w:marTop w:val="0"/>
      <w:marBottom w:val="0"/>
      <w:divBdr>
        <w:top w:val="none" w:sz="0" w:space="0" w:color="auto"/>
        <w:left w:val="none" w:sz="0" w:space="0" w:color="auto"/>
        <w:bottom w:val="none" w:sz="0" w:space="0" w:color="auto"/>
        <w:right w:val="none" w:sz="0" w:space="0" w:color="auto"/>
      </w:divBdr>
    </w:div>
    <w:div w:id="144526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2_RL2/TSGR2_95/Docs//R2-164988.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6A44CD-3C53-4EFC-AFAA-1439E7521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791</Words>
  <Characters>4509</Characters>
  <Application>Microsoft Office Word</Application>
  <DocSecurity>0</DocSecurity>
  <Lines>37</Lines>
  <Paragraphs>10</Paragraphs>
  <ScaleCrop>false</ScaleCrop>
  <Company>DaTang Mobile</Company>
  <LinksUpToDate>false</LinksUpToDate>
  <CharactersWithSpaces>5290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2007-08-28T02:45:00Z</cp:lastPrinted>
  <dcterms:created xsi:type="dcterms:W3CDTF">2016-09-30T03:00:00Z</dcterms:created>
  <dcterms:modified xsi:type="dcterms:W3CDTF">2016-09-30T03:03:00Z</dcterms:modified>
</cp:coreProperties>
</file>